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AA019" w14:textId="77777777" w:rsidR="00252666" w:rsidRDefault="00B44D91">
      <w:pPr>
        <w:pStyle w:val="Heading10"/>
        <w:keepNext/>
        <w:keepLines/>
        <w:tabs>
          <w:tab w:val="left" w:leader="dot" w:pos="2212"/>
          <w:tab w:val="left" w:leader="dot" w:pos="4158"/>
        </w:tabs>
      </w:pPr>
      <w:bookmarkStart w:id="0" w:name="bookmark0"/>
      <w:bookmarkStart w:id="1" w:name="bookmark1"/>
      <w:bookmarkStart w:id="2" w:name="bookmark2"/>
      <w:r>
        <w:t>CONTRACT DE FURNIZARE DE PRODUSE</w:t>
      </w:r>
      <w:r>
        <w:br/>
        <w:t>Nr.</w:t>
      </w:r>
      <w:r>
        <w:tab/>
        <w:t xml:space="preserve">din </w:t>
      </w:r>
      <w:r>
        <w:tab/>
      </w:r>
      <w:bookmarkEnd w:id="0"/>
      <w:bookmarkEnd w:id="1"/>
      <w:bookmarkEnd w:id="2"/>
    </w:p>
    <w:p w14:paraId="5C4CDF82" w14:textId="0EBD1DAE" w:rsidR="00252666" w:rsidRDefault="00B44D91">
      <w:pPr>
        <w:pStyle w:val="BodyText1"/>
        <w:ind w:left="280" w:firstLine="720"/>
        <w:jc w:val="both"/>
      </w:pPr>
      <w:r>
        <w:t>În temeiul Legii nr. 98/2016 privind achizițiile publice si a H.G. 395/2016 privind aprobarea Normelor metodologice de aplicare a prevederilor referitoare la atribuirea contractului de achiziție publică/acordului-cadru, cu modificările si complatările ulterioare, s</w:t>
      </w:r>
      <w:r>
        <w:softHyphen/>
      </w:r>
      <w:r w:rsidR="00AE374F">
        <w:t>-</w:t>
      </w:r>
      <w:r>
        <w:t>a încheiat prezentul contract de furnizare produse, între:</w:t>
      </w:r>
    </w:p>
    <w:p w14:paraId="0C2764F5" w14:textId="77777777" w:rsidR="00252666" w:rsidRDefault="00B44D91">
      <w:pPr>
        <w:pStyle w:val="BodyText1"/>
        <w:ind w:firstLine="280"/>
        <w:jc w:val="both"/>
      </w:pPr>
      <w:r>
        <w:rPr>
          <w:b/>
          <w:bCs/>
        </w:rPr>
        <w:t>Părți contractante</w:t>
      </w:r>
    </w:p>
    <w:p w14:paraId="5E58BF9A" w14:textId="77777777" w:rsidR="00252666" w:rsidRDefault="00B44D91">
      <w:pPr>
        <w:pStyle w:val="BodyText1"/>
        <w:ind w:firstLine="280"/>
        <w:jc w:val="both"/>
      </w:pPr>
      <w:r>
        <w:t>Între</w:t>
      </w:r>
    </w:p>
    <w:p w14:paraId="0DBB646B" w14:textId="77777777" w:rsidR="00C142BE" w:rsidRDefault="00C142BE">
      <w:pPr>
        <w:pStyle w:val="BodyText1"/>
        <w:ind w:left="280" w:firstLine="720"/>
        <w:jc w:val="both"/>
        <w:rPr>
          <w:b/>
          <w:bCs/>
        </w:rPr>
      </w:pPr>
      <w:r>
        <w:rPr>
          <w:b/>
          <w:bCs/>
        </w:rPr>
        <w:t>...................................</w:t>
      </w:r>
      <w:r w:rsidR="00B44D91">
        <w:t>, cu sediul in localitatea</w:t>
      </w:r>
      <w:r>
        <w:t>...................</w:t>
      </w:r>
      <w:r w:rsidR="00B44D91">
        <w:t xml:space="preserve">, comuna </w:t>
      </w:r>
      <w:r>
        <w:t>.......................</w:t>
      </w:r>
      <w:r w:rsidR="00B44D91">
        <w:t xml:space="preserve">, judetul </w:t>
      </w:r>
      <w:r>
        <w:t>........................</w:t>
      </w:r>
      <w:r w:rsidR="00B44D91">
        <w:t xml:space="preserve">, telefon </w:t>
      </w:r>
      <w:r>
        <w:t>..................................</w:t>
      </w:r>
      <w:r w:rsidR="00B44D91">
        <w:t xml:space="preserve">, fax </w:t>
      </w:r>
      <w:r>
        <w:t>...............................</w:t>
      </w:r>
      <w:r w:rsidR="00B44D91">
        <w:t xml:space="preserve">, cod fiscal </w:t>
      </w:r>
      <w:r>
        <w:t>....................................</w:t>
      </w:r>
      <w:r w:rsidR="00B44D91">
        <w:t xml:space="preserve">, cont trezorerie </w:t>
      </w:r>
      <w:r>
        <w:t>.................................................</w:t>
      </w:r>
      <w:r w:rsidR="00B44D91">
        <w:t xml:space="preserve"> deschis la Trezoreria </w:t>
      </w:r>
      <w:r>
        <w:t>...........................</w:t>
      </w:r>
      <w:r w:rsidR="00B44D91">
        <w:t xml:space="preserve">, reprezentată prin </w:t>
      </w:r>
      <w:r>
        <w:rPr>
          <w:b/>
          <w:bCs/>
        </w:rPr>
        <w:t>........................................</w:t>
      </w:r>
      <w:r w:rsidR="00B44D91">
        <w:t xml:space="preserve">, contabil - </w:t>
      </w:r>
      <w:r>
        <w:t>.............................</w:t>
      </w:r>
      <w:r w:rsidR="00B44D91">
        <w:t xml:space="preserve">în calitate de </w:t>
      </w:r>
      <w:r w:rsidR="00B44D91">
        <w:rPr>
          <w:b/>
          <w:bCs/>
        </w:rPr>
        <w:t>achizitor,</w:t>
      </w:r>
    </w:p>
    <w:p w14:paraId="69081ECE" w14:textId="77777777" w:rsidR="00252666" w:rsidRDefault="00B44D91">
      <w:pPr>
        <w:pStyle w:val="BodyText1"/>
        <w:ind w:left="280" w:firstLine="720"/>
        <w:jc w:val="both"/>
      </w:pPr>
      <w:r>
        <w:t>si</w:t>
      </w:r>
    </w:p>
    <w:p w14:paraId="7792BF0A" w14:textId="77777777" w:rsidR="00C142BE" w:rsidRDefault="00C142BE">
      <w:pPr>
        <w:pStyle w:val="BodyText1"/>
        <w:ind w:left="280" w:firstLine="720"/>
        <w:jc w:val="both"/>
      </w:pPr>
    </w:p>
    <w:p w14:paraId="53B7ECA6" w14:textId="77777777" w:rsidR="00C142BE" w:rsidRDefault="00C142BE">
      <w:pPr>
        <w:pStyle w:val="BodyText1"/>
        <w:ind w:left="280" w:firstLine="720"/>
        <w:jc w:val="both"/>
      </w:pPr>
    </w:p>
    <w:p w14:paraId="51FE8C9F" w14:textId="77777777" w:rsidR="00C142BE" w:rsidRDefault="00C142BE">
      <w:pPr>
        <w:pStyle w:val="BodyText1"/>
        <w:ind w:left="280" w:firstLine="720"/>
        <w:jc w:val="both"/>
      </w:pPr>
    </w:p>
    <w:p w14:paraId="2D659451" w14:textId="77777777" w:rsidR="00C142BE" w:rsidRDefault="00C142BE">
      <w:pPr>
        <w:pStyle w:val="BodyText1"/>
        <w:ind w:left="280" w:firstLine="720"/>
        <w:jc w:val="both"/>
      </w:pPr>
    </w:p>
    <w:p w14:paraId="2CF7B820" w14:textId="77777777" w:rsidR="00252666" w:rsidRDefault="00C142BE" w:rsidP="00C142BE">
      <w:pPr>
        <w:pStyle w:val="BodyText1"/>
        <w:tabs>
          <w:tab w:val="left" w:pos="3523"/>
          <w:tab w:val="right" w:leader="dot" w:pos="3813"/>
          <w:tab w:val="left" w:leader="dot" w:pos="6582"/>
          <w:tab w:val="right" w:leader="dot" w:pos="6918"/>
          <w:tab w:val="left" w:pos="9235"/>
          <w:tab w:val="right" w:leader="dot" w:pos="9236"/>
          <w:tab w:val="right" w:leader="dot" w:pos="9236"/>
          <w:tab w:val="left" w:leader="dot" w:pos="9237"/>
          <w:tab w:val="left" w:pos="9237"/>
          <w:tab w:val="left" w:leader="dot" w:pos="9237"/>
          <w:tab w:val="left" w:pos="9238"/>
          <w:tab w:val="right" w:leader="dot" w:pos="9894"/>
        </w:tabs>
        <w:jc w:val="both"/>
      </w:pPr>
      <w:r>
        <w:t>,cu sediul in, Str</w:t>
      </w:r>
      <w:r w:rsidR="00B44D91">
        <w:t>,</w:t>
      </w:r>
      <w:r w:rsidR="00B44D91">
        <w:tab/>
        <w:t xml:space="preserve">telefon: </w:t>
      </w:r>
      <w:r w:rsidR="00B44D91">
        <w:tab/>
        <w:t xml:space="preserve">, e-mail: </w:t>
      </w:r>
      <w:r w:rsidR="00B44D91">
        <w:tab/>
        <w:t xml:space="preserve">, număr de înmatriculare </w:t>
      </w:r>
      <w:r w:rsidR="00B44D91">
        <w:tab/>
        <w:t xml:space="preserve">, cod fiscal </w:t>
      </w:r>
      <w:r w:rsidR="00B44D91">
        <w:tab/>
        <w:t>,</w:t>
      </w:r>
      <w:r w:rsidR="00B44D91">
        <w:tab/>
        <w:t xml:space="preserve">cont </w:t>
      </w:r>
      <w:r w:rsidR="00B44D91">
        <w:tab/>
        <w:t>,</w:t>
      </w:r>
      <w:r w:rsidR="00B44D91">
        <w:tab/>
        <w:t>deschis la Trezoreria</w:t>
      </w:r>
    </w:p>
    <w:p w14:paraId="365F6F27" w14:textId="77777777" w:rsidR="00252666" w:rsidRDefault="00B44D91">
      <w:pPr>
        <w:pStyle w:val="BodyText1"/>
        <w:tabs>
          <w:tab w:val="left" w:leader="dot" w:pos="2212"/>
          <w:tab w:val="left" w:leader="dot" w:pos="6366"/>
        </w:tabs>
        <w:ind w:left="280"/>
        <w:jc w:val="both"/>
      </w:pPr>
      <w:r>
        <w:tab/>
        <w:t xml:space="preserve">, reprezentată prin </w:t>
      </w:r>
      <w:r>
        <w:tab/>
      </w:r>
      <w:r>
        <w:rPr>
          <w:b/>
          <w:bCs/>
        </w:rPr>
        <w:t>- administrator</w:t>
      </w:r>
      <w:r>
        <w:t xml:space="preserve">, în calitate de </w:t>
      </w:r>
      <w:r>
        <w:rPr>
          <w:b/>
          <w:bCs/>
        </w:rPr>
        <w:t>furnizor</w:t>
      </w:r>
      <w:r>
        <w:t>, pe de altă parte, a intervenit prezentul contract</w:t>
      </w:r>
    </w:p>
    <w:p w14:paraId="0638089B" w14:textId="77777777" w:rsidR="00252666" w:rsidRDefault="00B44D91">
      <w:pPr>
        <w:pStyle w:val="BodyText1"/>
        <w:ind w:left="280"/>
        <w:jc w:val="both"/>
      </w:pPr>
      <w:r>
        <w:rPr>
          <w:b/>
          <w:bCs/>
        </w:rPr>
        <w:t>Definiții</w:t>
      </w:r>
    </w:p>
    <w:p w14:paraId="2EAEE931" w14:textId="77777777" w:rsidR="00252666" w:rsidRDefault="00B44D91">
      <w:pPr>
        <w:pStyle w:val="BodyText1"/>
        <w:ind w:firstLine="280"/>
      </w:pPr>
      <w:r>
        <w:t>În prezentul contract următorii termeni vor fi interpretați astfel:</w:t>
      </w:r>
    </w:p>
    <w:p w14:paraId="0734D033" w14:textId="77777777" w:rsidR="00252666" w:rsidRDefault="00B44D91">
      <w:pPr>
        <w:pStyle w:val="BodyText1"/>
        <w:numPr>
          <w:ilvl w:val="0"/>
          <w:numId w:val="1"/>
        </w:numPr>
        <w:tabs>
          <w:tab w:val="left" w:pos="605"/>
        </w:tabs>
        <w:ind w:left="280"/>
        <w:jc w:val="both"/>
      </w:pPr>
      <w:bookmarkStart w:id="3" w:name="bookmark3"/>
      <w:bookmarkEnd w:id="3"/>
      <w:r>
        <w:t>contract - contractul cu titlu oneros, asimilat, potrivit legii, actului administrativ, încheiat în scris între unul sau mai mulți operatori economici și una ori mai multe autorități contractante, care are ca obiect execuția de lucrări, furnizarea de produse sau prestarea de servicii;</w:t>
      </w:r>
    </w:p>
    <w:p w14:paraId="1023EE60" w14:textId="77777777" w:rsidR="00252666" w:rsidRDefault="00B44D91">
      <w:pPr>
        <w:pStyle w:val="BodyText1"/>
        <w:numPr>
          <w:ilvl w:val="0"/>
          <w:numId w:val="1"/>
        </w:numPr>
        <w:tabs>
          <w:tab w:val="left" w:pos="624"/>
        </w:tabs>
        <w:ind w:left="280"/>
        <w:jc w:val="both"/>
      </w:pPr>
      <w:bookmarkStart w:id="4" w:name="bookmark4"/>
      <w:bookmarkEnd w:id="4"/>
      <w:r>
        <w:t>achizitor și furnizor - părțile contractante, astfel cum sunt acestea denumite în prezentul contract;</w:t>
      </w:r>
    </w:p>
    <w:p w14:paraId="4D7C950B" w14:textId="77777777" w:rsidR="00252666" w:rsidRDefault="00B44D91">
      <w:pPr>
        <w:pStyle w:val="BodyText1"/>
        <w:numPr>
          <w:ilvl w:val="0"/>
          <w:numId w:val="1"/>
        </w:numPr>
        <w:tabs>
          <w:tab w:val="left" w:pos="638"/>
        </w:tabs>
        <w:ind w:left="280"/>
        <w:jc w:val="both"/>
      </w:pPr>
      <w:bookmarkStart w:id="5" w:name="bookmark5"/>
      <w:bookmarkEnd w:id="5"/>
      <w:r>
        <w:t>prețul contractului - prețul plătibil furnizorului de către achizitor, în baza contractului, pentru îndeplinirea integrală și corespunzătoare a tuturor obligațiilor asumate prin contract;</w:t>
      </w:r>
    </w:p>
    <w:p w14:paraId="3F6E9B5E" w14:textId="77777777" w:rsidR="00252666" w:rsidRDefault="00B44D91">
      <w:pPr>
        <w:pStyle w:val="BodyText1"/>
        <w:numPr>
          <w:ilvl w:val="0"/>
          <w:numId w:val="1"/>
        </w:numPr>
        <w:tabs>
          <w:tab w:val="left" w:pos="629"/>
        </w:tabs>
        <w:ind w:left="280"/>
        <w:jc w:val="both"/>
      </w:pPr>
      <w:bookmarkStart w:id="6" w:name="bookmark6"/>
      <w:bookmarkEnd w:id="6"/>
      <w:r>
        <w:t>produse - echipamentele, mașinile, utilajele și orice alte bunuri, cuprinse în anexa/anexele la prezentul contract, pe care furnizorul se obligă prin contract să le furnizeze achizitorului;</w:t>
      </w:r>
    </w:p>
    <w:p w14:paraId="114B2CDC" w14:textId="77777777" w:rsidR="00252666" w:rsidRDefault="00B44D91">
      <w:pPr>
        <w:pStyle w:val="BodyText1"/>
        <w:numPr>
          <w:ilvl w:val="0"/>
          <w:numId w:val="1"/>
        </w:numPr>
        <w:tabs>
          <w:tab w:val="left" w:pos="638"/>
        </w:tabs>
        <w:ind w:left="280"/>
        <w:jc w:val="both"/>
      </w:pPr>
      <w:bookmarkStart w:id="7" w:name="bookmark7"/>
      <w:bookmarkEnd w:id="7"/>
      <w:r>
        <w:t>servicii - servicii aferente livrării produselor, respectiv activități legate de furnizarea produselor, cum ar fi: transportul, asigurarea, instalarea, punerea în funcțiune, asistența tehnică în perioada de garanție și orice alte asemenea obligații care revin furnizorului prin contract;</w:t>
      </w:r>
    </w:p>
    <w:p w14:paraId="0C04A0E2" w14:textId="77777777" w:rsidR="00252666" w:rsidRDefault="00B44D91">
      <w:pPr>
        <w:pStyle w:val="BodyText1"/>
        <w:numPr>
          <w:ilvl w:val="0"/>
          <w:numId w:val="1"/>
        </w:numPr>
        <w:tabs>
          <w:tab w:val="left" w:pos="600"/>
        </w:tabs>
        <w:ind w:left="280"/>
        <w:jc w:val="both"/>
      </w:pPr>
      <w:bookmarkStart w:id="8" w:name="bookmark8"/>
      <w:bookmarkEnd w:id="8"/>
      <w:r>
        <w:t>standarde - standardele, reglementările tehnice sau altele asemenea, prevăzute în Caietul de sarcini și în propunerea tehnică;</w:t>
      </w:r>
    </w:p>
    <w:p w14:paraId="289CB0FB" w14:textId="77777777" w:rsidR="00252666" w:rsidRDefault="00B44D91">
      <w:pPr>
        <w:pStyle w:val="BodyText1"/>
        <w:numPr>
          <w:ilvl w:val="0"/>
          <w:numId w:val="1"/>
        </w:numPr>
        <w:tabs>
          <w:tab w:val="left" w:pos="609"/>
        </w:tabs>
        <w:ind w:left="280"/>
        <w:jc w:val="both"/>
      </w:pPr>
      <w:bookmarkStart w:id="9" w:name="bookmark9"/>
      <w:bookmarkEnd w:id="9"/>
      <w:r>
        <w:t>origine - locul unde produsele au fost realizate, fabricate. Produsele sunt fabricate atunci când prin procesul de fabricare, prelucrare sau asamblare majoră și esențială a componentelor rezultă un produs nou, recunoscut comercial, care este diferit, prin caracteristicile sale de bază, prin scop sau prin utilitate, de componentele sale. Originea produselor și serviciilor poate fi distinctă de naționalitatea furnizorului.</w:t>
      </w:r>
    </w:p>
    <w:p w14:paraId="1E3E4D79" w14:textId="77777777" w:rsidR="00252666" w:rsidRDefault="00B44D91">
      <w:pPr>
        <w:pStyle w:val="BodyText1"/>
        <w:numPr>
          <w:ilvl w:val="0"/>
          <w:numId w:val="1"/>
        </w:numPr>
        <w:tabs>
          <w:tab w:val="left" w:pos="624"/>
        </w:tabs>
        <w:ind w:firstLine="280"/>
      </w:pPr>
      <w:bookmarkStart w:id="10" w:name="bookmark10"/>
      <w:bookmarkEnd w:id="10"/>
      <w:r>
        <w:t>destinație finală - locul unde furnizorul are obligația de a furniza produsele;</w:t>
      </w:r>
    </w:p>
    <w:p w14:paraId="572EEEF3" w14:textId="77777777" w:rsidR="00252666" w:rsidRDefault="00B44D91">
      <w:pPr>
        <w:pStyle w:val="BodyText1"/>
        <w:numPr>
          <w:ilvl w:val="0"/>
          <w:numId w:val="1"/>
        </w:numPr>
        <w:tabs>
          <w:tab w:val="left" w:pos="633"/>
        </w:tabs>
        <w:ind w:left="280"/>
        <w:jc w:val="both"/>
      </w:pPr>
      <w:bookmarkStart w:id="11" w:name="bookmark11"/>
      <w:bookmarkEnd w:id="11"/>
      <w:r>
        <w:t xml:space="preserve">forța majoră - un eveniment mai presus de controlul părților, care nu se datorează greșelii sau vinii acestora, care nu putea fi prevăzut în momentul încheierii contractului și care face imposibilă executarea și, respectiv, îndeplinirea contractului; sunt considerate asemenea evenimente: războaie, revoluții, incendii, inundații sau orice alte catastrofe naturale, restricții </w:t>
      </w:r>
      <w:r>
        <w:lastRenderedPageBreak/>
        <w:t>apărute ca urmare a unei carantine, embargo, enumerarea nefiind exhaustivă ci enunțiativă. Nu este considerat forță majoră un eveniment asemenea celor de mai sus, care, fără a crea o imposibilitate de executare, face extrem de costisitoare executarea obligațiilor uneia din părți;</w:t>
      </w:r>
    </w:p>
    <w:p w14:paraId="3E91D1DE" w14:textId="77777777" w:rsidR="00252666" w:rsidRDefault="00B44D91">
      <w:pPr>
        <w:pStyle w:val="BodyText1"/>
        <w:numPr>
          <w:ilvl w:val="0"/>
          <w:numId w:val="1"/>
        </w:numPr>
        <w:tabs>
          <w:tab w:val="left" w:pos="561"/>
        </w:tabs>
        <w:ind w:firstLine="280"/>
        <w:jc w:val="both"/>
      </w:pPr>
      <w:bookmarkStart w:id="12" w:name="bookmark12"/>
      <w:bookmarkEnd w:id="12"/>
      <w:r>
        <w:t>zi - zi calendaristică; an - 365 de zile.</w:t>
      </w:r>
    </w:p>
    <w:p w14:paraId="7B2D1992" w14:textId="77777777" w:rsidR="00252666" w:rsidRDefault="00B44D91">
      <w:pPr>
        <w:pStyle w:val="Heading20"/>
        <w:keepNext/>
        <w:keepLines/>
        <w:numPr>
          <w:ilvl w:val="0"/>
          <w:numId w:val="2"/>
        </w:numPr>
        <w:tabs>
          <w:tab w:val="left" w:pos="658"/>
        </w:tabs>
        <w:jc w:val="both"/>
      </w:pPr>
      <w:bookmarkStart w:id="13" w:name="bookmark15"/>
      <w:bookmarkStart w:id="14" w:name="bookmark13"/>
      <w:bookmarkStart w:id="15" w:name="bookmark14"/>
      <w:bookmarkStart w:id="16" w:name="bookmark16"/>
      <w:bookmarkEnd w:id="13"/>
      <w:r>
        <w:t>Obiectul și prețul contractului</w:t>
      </w:r>
      <w:bookmarkEnd w:id="14"/>
      <w:bookmarkEnd w:id="15"/>
      <w:bookmarkEnd w:id="16"/>
    </w:p>
    <w:p w14:paraId="0C3AF3C6" w14:textId="77777777" w:rsidR="00252666" w:rsidRPr="004B063D" w:rsidRDefault="00B44D91">
      <w:pPr>
        <w:pStyle w:val="BodyText1"/>
        <w:numPr>
          <w:ilvl w:val="1"/>
          <w:numId w:val="2"/>
        </w:numPr>
        <w:tabs>
          <w:tab w:val="left" w:pos="816"/>
        </w:tabs>
        <w:ind w:left="280"/>
        <w:jc w:val="both"/>
        <w:rPr>
          <w:i/>
        </w:rPr>
      </w:pPr>
      <w:bookmarkStart w:id="17" w:name="bookmark17"/>
      <w:bookmarkEnd w:id="17"/>
      <w:r>
        <w:t xml:space="preserve">- Furnizorul se obligă ca, in baza contractului incheiat cu achizitorul privind </w:t>
      </w:r>
      <w:r w:rsidRPr="004B063D">
        <w:rPr>
          <w:bCs/>
          <w:i/>
        </w:rPr>
        <w:t>„ SUPORT</w:t>
      </w:r>
    </w:p>
    <w:p w14:paraId="4CA69E9D" w14:textId="530AAC91" w:rsidR="00252666" w:rsidRDefault="00B44D91">
      <w:pPr>
        <w:pStyle w:val="BodyText1"/>
        <w:tabs>
          <w:tab w:val="left" w:leader="dot" w:pos="5306"/>
        </w:tabs>
        <w:ind w:left="280"/>
        <w:jc w:val="both"/>
      </w:pPr>
      <w:r w:rsidRPr="004B063D">
        <w:rPr>
          <w:bCs/>
          <w:i/>
        </w:rPr>
        <w:t xml:space="preserve">ALIMENTAR PENTRU </w:t>
      </w:r>
      <w:r w:rsidR="00BD43E2" w:rsidRPr="004B063D">
        <w:rPr>
          <w:rFonts w:cs="Times New Roman"/>
          <w:bCs/>
          <w:i/>
          <w:color w:val="000000" w:themeColor="text1"/>
        </w:rPr>
        <w:t>Ș</w:t>
      </w:r>
      <w:r w:rsidR="00D72788" w:rsidRPr="004B063D">
        <w:rPr>
          <w:rFonts w:cs="Times New Roman"/>
          <w:bCs/>
          <w:i/>
          <w:color w:val="000000" w:themeColor="text1"/>
        </w:rPr>
        <w:t>COALA GIMNAZIALĂ</w:t>
      </w:r>
      <w:r w:rsidR="00D72788" w:rsidRPr="004B063D">
        <w:rPr>
          <w:i/>
        </w:rPr>
        <w:t xml:space="preserve"> </w:t>
      </w:r>
      <w:r w:rsidR="00D72788" w:rsidRPr="004B063D">
        <w:rPr>
          <w:i/>
          <w:iCs/>
        </w:rPr>
        <w:t>,,TUDOR PAMFILE</w:t>
      </w:r>
      <w:r w:rsidR="00D72788" w:rsidRPr="004B063D">
        <w:rPr>
          <w:b/>
          <w:i/>
          <w:iCs/>
        </w:rPr>
        <w:t>”</w:t>
      </w:r>
      <w:r w:rsidR="00BD43E2" w:rsidRPr="004B063D">
        <w:rPr>
          <w:rFonts w:cs="Times New Roman"/>
          <w:i/>
          <w:color w:val="000000" w:themeColor="text1"/>
        </w:rPr>
        <w:t xml:space="preserve"> </w:t>
      </w:r>
      <w:r w:rsidRPr="004B063D">
        <w:rPr>
          <w:bCs/>
          <w:i/>
        </w:rPr>
        <w:t>cod CPV 55524000</w:t>
      </w:r>
      <w:r w:rsidR="004B063D" w:rsidRPr="004B063D">
        <w:rPr>
          <w:bCs/>
          <w:i/>
        </w:rPr>
        <w:t>-9 Servicii de catering pentru ș</w:t>
      </w:r>
      <w:r w:rsidRPr="004B063D">
        <w:rPr>
          <w:bCs/>
          <w:i/>
        </w:rPr>
        <w:t xml:space="preserve">coli </w:t>
      </w:r>
      <w:r>
        <w:t xml:space="preserve">să furnizeze la adresa autoritatii contractante, un numar de maxim </w:t>
      </w:r>
      <w:r>
        <w:tab/>
        <w:t xml:space="preserve"> pachete alimentare incepand cu data de</w:t>
      </w:r>
    </w:p>
    <w:p w14:paraId="2F1FC2E8" w14:textId="77777777" w:rsidR="00252666" w:rsidRDefault="00C142BE">
      <w:pPr>
        <w:pStyle w:val="BodyText1"/>
        <w:ind w:left="280"/>
        <w:jc w:val="both"/>
      </w:pPr>
      <w:r>
        <w:t>......................</w:t>
      </w:r>
      <w:r w:rsidR="00B44D91">
        <w:t xml:space="preserve"> si pana la data de </w:t>
      </w:r>
      <w:r>
        <w:t>......................</w:t>
      </w:r>
      <w:r w:rsidR="00B44D91">
        <w:t xml:space="preserve"> in conditiile convenite in prezentul contract următoarele produse detaliate la art.2.4, in concordanță cu oferta tehnică si financiară depusă care face parte integrantă din prezentul contract.</w:t>
      </w:r>
    </w:p>
    <w:p w14:paraId="7084F7E6" w14:textId="77777777" w:rsidR="00252666" w:rsidRDefault="00B44D91">
      <w:pPr>
        <w:pStyle w:val="BodyText1"/>
        <w:numPr>
          <w:ilvl w:val="1"/>
          <w:numId w:val="2"/>
        </w:numPr>
        <w:tabs>
          <w:tab w:val="left" w:pos="816"/>
        </w:tabs>
        <w:ind w:left="280"/>
        <w:jc w:val="both"/>
      </w:pPr>
      <w:bookmarkStart w:id="18" w:name="bookmark18"/>
      <w:bookmarkEnd w:id="18"/>
      <w:r>
        <w:t>- Achizitorul se obligă să plătească furnizorului prețul convenit pentru îndeplinirea contractului de furnizare a produselor.</w:t>
      </w:r>
    </w:p>
    <w:p w14:paraId="3827268B" w14:textId="77777777" w:rsidR="00252666" w:rsidRDefault="00B44D91">
      <w:pPr>
        <w:pStyle w:val="BodyText1"/>
        <w:numPr>
          <w:ilvl w:val="1"/>
          <w:numId w:val="2"/>
        </w:numPr>
        <w:tabs>
          <w:tab w:val="left" w:pos="816"/>
        </w:tabs>
        <w:ind w:left="280"/>
        <w:jc w:val="both"/>
      </w:pPr>
      <w:bookmarkStart w:id="19" w:name="bookmark19"/>
      <w:bookmarkEnd w:id="19"/>
      <w:r>
        <w:t>- Prețul convenit pentru îndeplinirea contractului, plătibil furnizorului de către achizitor</w:t>
      </w:r>
    </w:p>
    <w:p w14:paraId="50FE833A" w14:textId="77777777" w:rsidR="00252666" w:rsidRDefault="00B44D91">
      <w:pPr>
        <w:pStyle w:val="BodyText1"/>
        <w:tabs>
          <w:tab w:val="right" w:leader="dot" w:pos="2574"/>
          <w:tab w:val="left" w:pos="2779"/>
          <w:tab w:val="right" w:leader="dot" w:pos="7792"/>
          <w:tab w:val="left" w:pos="7997"/>
        </w:tabs>
        <w:ind w:left="280"/>
        <w:jc w:val="both"/>
      </w:pPr>
      <w:r>
        <w:t>este de</w:t>
      </w:r>
      <w:r>
        <w:tab/>
      </w:r>
      <w:r>
        <w:rPr>
          <w:b/>
          <w:bCs/>
        </w:rPr>
        <w:t>lei</w:t>
      </w:r>
      <w:r>
        <w:rPr>
          <w:b/>
          <w:bCs/>
        </w:rPr>
        <w:tab/>
        <w:t>fara TVA</w:t>
      </w:r>
      <w:r>
        <w:t xml:space="preserve">, </w:t>
      </w:r>
      <w:r>
        <w:rPr>
          <w:b/>
          <w:bCs/>
        </w:rPr>
        <w:t>la care se adauga TVA</w:t>
      </w:r>
      <w:r>
        <w:rPr>
          <w:b/>
          <w:bCs/>
        </w:rPr>
        <w:tab/>
        <w:t>lei.</w:t>
      </w:r>
      <w:r>
        <w:rPr>
          <w:b/>
          <w:bCs/>
        </w:rPr>
        <w:tab/>
        <w:t>Pretul total pentru</w:t>
      </w:r>
    </w:p>
    <w:p w14:paraId="4EFD3504" w14:textId="77777777" w:rsidR="00252666" w:rsidRDefault="00B44D91">
      <w:pPr>
        <w:pStyle w:val="BodyText1"/>
        <w:tabs>
          <w:tab w:val="left" w:leader="dot" w:pos="6006"/>
        </w:tabs>
        <w:ind w:left="280"/>
        <w:jc w:val="both"/>
      </w:pPr>
      <w:r>
        <w:rPr>
          <w:b/>
          <w:bCs/>
        </w:rPr>
        <w:t>indeplinirea contractului este de</w:t>
      </w:r>
      <w:r>
        <w:rPr>
          <w:b/>
          <w:bCs/>
        </w:rPr>
        <w:tab/>
        <w:t>lei TVA inclus.</w:t>
      </w:r>
    </w:p>
    <w:p w14:paraId="62E7B856" w14:textId="77777777" w:rsidR="00252666" w:rsidRDefault="00B44D91">
      <w:pPr>
        <w:pStyle w:val="BodyText1"/>
        <w:numPr>
          <w:ilvl w:val="1"/>
          <w:numId w:val="2"/>
        </w:numPr>
        <w:tabs>
          <w:tab w:val="left" w:pos="816"/>
        </w:tabs>
        <w:spacing w:after="260"/>
        <w:ind w:left="280"/>
        <w:jc w:val="both"/>
      </w:pPr>
      <w:bookmarkStart w:id="20" w:name="bookmark20"/>
      <w:bookmarkEnd w:id="20"/>
      <w:r>
        <w:t>Cantitățile maxime și prețurile unitare sunt următoarele:</w:t>
      </w:r>
    </w:p>
    <w:tbl>
      <w:tblPr>
        <w:tblOverlap w:val="never"/>
        <w:tblW w:w="0" w:type="auto"/>
        <w:jc w:val="center"/>
        <w:tblLayout w:type="fixed"/>
        <w:tblCellMar>
          <w:left w:w="10" w:type="dxa"/>
          <w:right w:w="10" w:type="dxa"/>
        </w:tblCellMar>
        <w:tblLook w:val="04A0" w:firstRow="1" w:lastRow="0" w:firstColumn="1" w:lastColumn="0" w:noHBand="0" w:noVBand="1"/>
      </w:tblPr>
      <w:tblGrid>
        <w:gridCol w:w="859"/>
        <w:gridCol w:w="2688"/>
        <w:gridCol w:w="715"/>
        <w:gridCol w:w="1171"/>
        <w:gridCol w:w="1522"/>
        <w:gridCol w:w="1560"/>
        <w:gridCol w:w="1699"/>
      </w:tblGrid>
      <w:tr w:rsidR="00252666" w14:paraId="50F42BA8" w14:textId="77777777">
        <w:trPr>
          <w:trHeight w:hRule="exact" w:val="859"/>
          <w:jc w:val="center"/>
        </w:trPr>
        <w:tc>
          <w:tcPr>
            <w:tcW w:w="859" w:type="dxa"/>
            <w:tcBorders>
              <w:top w:val="single" w:sz="4" w:space="0" w:color="auto"/>
              <w:left w:val="single" w:sz="4" w:space="0" w:color="auto"/>
            </w:tcBorders>
            <w:shd w:val="clear" w:color="auto" w:fill="FFFFFF"/>
          </w:tcPr>
          <w:p w14:paraId="6E97ABEF" w14:textId="77777777" w:rsidR="00252666" w:rsidRDefault="00B44D91">
            <w:pPr>
              <w:pStyle w:val="Other0"/>
              <w:jc w:val="center"/>
            </w:pPr>
            <w:r>
              <w:rPr>
                <w:b/>
                <w:bCs/>
              </w:rPr>
              <w:t>Nr. crt.</w:t>
            </w:r>
          </w:p>
        </w:tc>
        <w:tc>
          <w:tcPr>
            <w:tcW w:w="2688" w:type="dxa"/>
            <w:tcBorders>
              <w:top w:val="single" w:sz="4" w:space="0" w:color="auto"/>
              <w:left w:val="single" w:sz="4" w:space="0" w:color="auto"/>
            </w:tcBorders>
            <w:shd w:val="clear" w:color="auto" w:fill="FFFFFF"/>
          </w:tcPr>
          <w:p w14:paraId="4BABD0DB" w14:textId="77777777" w:rsidR="00252666" w:rsidRDefault="00B44D91">
            <w:pPr>
              <w:pStyle w:val="Other0"/>
              <w:jc w:val="center"/>
            </w:pPr>
            <w:r>
              <w:rPr>
                <w:b/>
                <w:bCs/>
              </w:rPr>
              <w:t>DENUMIREA PRODUSULUI</w:t>
            </w:r>
          </w:p>
        </w:tc>
        <w:tc>
          <w:tcPr>
            <w:tcW w:w="715" w:type="dxa"/>
            <w:tcBorders>
              <w:top w:val="single" w:sz="4" w:space="0" w:color="auto"/>
              <w:left w:val="single" w:sz="4" w:space="0" w:color="auto"/>
            </w:tcBorders>
            <w:shd w:val="clear" w:color="auto" w:fill="FFFFFF"/>
          </w:tcPr>
          <w:p w14:paraId="19784418" w14:textId="77777777" w:rsidR="00252666" w:rsidRDefault="00B44D91">
            <w:pPr>
              <w:pStyle w:val="Other0"/>
              <w:jc w:val="center"/>
            </w:pPr>
            <w:r>
              <w:t>U.M.</w:t>
            </w:r>
          </w:p>
        </w:tc>
        <w:tc>
          <w:tcPr>
            <w:tcW w:w="1171" w:type="dxa"/>
            <w:tcBorders>
              <w:top w:val="single" w:sz="4" w:space="0" w:color="auto"/>
              <w:left w:val="single" w:sz="4" w:space="0" w:color="auto"/>
            </w:tcBorders>
            <w:shd w:val="clear" w:color="auto" w:fill="FFFFFF"/>
          </w:tcPr>
          <w:p w14:paraId="35D8FABA" w14:textId="77777777" w:rsidR="00252666" w:rsidRDefault="00B44D91">
            <w:pPr>
              <w:pStyle w:val="Other0"/>
              <w:jc w:val="center"/>
            </w:pPr>
            <w:r>
              <w:rPr>
                <w:b/>
                <w:bCs/>
              </w:rPr>
              <w:t>Cantitati maxime</w:t>
            </w:r>
          </w:p>
        </w:tc>
        <w:tc>
          <w:tcPr>
            <w:tcW w:w="1522" w:type="dxa"/>
            <w:tcBorders>
              <w:top w:val="single" w:sz="4" w:space="0" w:color="auto"/>
              <w:left w:val="single" w:sz="4" w:space="0" w:color="auto"/>
            </w:tcBorders>
            <w:shd w:val="clear" w:color="auto" w:fill="FFFFFF"/>
            <w:vAlign w:val="bottom"/>
          </w:tcPr>
          <w:p w14:paraId="60177946" w14:textId="77777777" w:rsidR="00252666" w:rsidRDefault="00B44D91">
            <w:pPr>
              <w:pStyle w:val="Other0"/>
              <w:jc w:val="center"/>
            </w:pPr>
            <w:r>
              <w:rPr>
                <w:b/>
                <w:bCs/>
              </w:rPr>
              <w:t>Pretul unitar fara TVA</w:t>
            </w:r>
          </w:p>
        </w:tc>
        <w:tc>
          <w:tcPr>
            <w:tcW w:w="1560" w:type="dxa"/>
            <w:tcBorders>
              <w:top w:val="single" w:sz="4" w:space="0" w:color="auto"/>
              <w:left w:val="single" w:sz="4" w:space="0" w:color="auto"/>
            </w:tcBorders>
            <w:shd w:val="clear" w:color="auto" w:fill="FFFFFF"/>
          </w:tcPr>
          <w:p w14:paraId="7F946C1C" w14:textId="77777777" w:rsidR="00252666" w:rsidRDefault="00B44D91">
            <w:pPr>
              <w:pStyle w:val="Other0"/>
              <w:jc w:val="center"/>
            </w:pPr>
            <w:r>
              <w:rPr>
                <w:b/>
                <w:bCs/>
              </w:rPr>
              <w:t>Pret unitar cu TVA</w:t>
            </w:r>
          </w:p>
        </w:tc>
        <w:tc>
          <w:tcPr>
            <w:tcW w:w="1699" w:type="dxa"/>
            <w:tcBorders>
              <w:top w:val="single" w:sz="4" w:space="0" w:color="auto"/>
              <w:left w:val="single" w:sz="4" w:space="0" w:color="auto"/>
              <w:right w:val="single" w:sz="4" w:space="0" w:color="auto"/>
            </w:tcBorders>
            <w:shd w:val="clear" w:color="auto" w:fill="FFFFFF"/>
          </w:tcPr>
          <w:p w14:paraId="7C046DC5" w14:textId="77777777" w:rsidR="00252666" w:rsidRDefault="00B44D91">
            <w:pPr>
              <w:pStyle w:val="Other0"/>
              <w:jc w:val="center"/>
            </w:pPr>
            <w:r>
              <w:rPr>
                <w:b/>
                <w:bCs/>
              </w:rPr>
              <w:t>Pret total</w:t>
            </w:r>
          </w:p>
        </w:tc>
      </w:tr>
      <w:tr w:rsidR="00252666" w14:paraId="087F6879" w14:textId="77777777">
        <w:trPr>
          <w:trHeight w:hRule="exact" w:val="600"/>
          <w:jc w:val="center"/>
        </w:trPr>
        <w:tc>
          <w:tcPr>
            <w:tcW w:w="859" w:type="dxa"/>
            <w:tcBorders>
              <w:top w:val="single" w:sz="4" w:space="0" w:color="auto"/>
              <w:left w:val="single" w:sz="4" w:space="0" w:color="auto"/>
              <w:bottom w:val="single" w:sz="4" w:space="0" w:color="auto"/>
            </w:tcBorders>
            <w:shd w:val="clear" w:color="auto" w:fill="FFFFFF"/>
          </w:tcPr>
          <w:p w14:paraId="423BA712" w14:textId="77777777" w:rsidR="00252666" w:rsidRDefault="00B44D91">
            <w:pPr>
              <w:pStyle w:val="Other0"/>
              <w:jc w:val="center"/>
            </w:pPr>
            <w:r>
              <w:rPr>
                <w:b/>
                <w:bCs/>
              </w:rPr>
              <w:t>1</w:t>
            </w:r>
          </w:p>
        </w:tc>
        <w:tc>
          <w:tcPr>
            <w:tcW w:w="2688" w:type="dxa"/>
            <w:tcBorders>
              <w:top w:val="single" w:sz="4" w:space="0" w:color="auto"/>
              <w:left w:val="single" w:sz="4" w:space="0" w:color="auto"/>
              <w:bottom w:val="single" w:sz="4" w:space="0" w:color="auto"/>
            </w:tcBorders>
            <w:shd w:val="clear" w:color="auto" w:fill="FFFFFF"/>
          </w:tcPr>
          <w:p w14:paraId="05852B9E" w14:textId="77777777" w:rsidR="00252666" w:rsidRDefault="00B44D91">
            <w:pPr>
              <w:pStyle w:val="Other0"/>
              <w:jc w:val="center"/>
            </w:pPr>
            <w:r>
              <w:rPr>
                <w:b/>
                <w:bCs/>
              </w:rPr>
              <w:t>Pachet alimentar</w:t>
            </w:r>
          </w:p>
        </w:tc>
        <w:tc>
          <w:tcPr>
            <w:tcW w:w="715" w:type="dxa"/>
            <w:tcBorders>
              <w:top w:val="single" w:sz="4" w:space="0" w:color="auto"/>
              <w:left w:val="single" w:sz="4" w:space="0" w:color="auto"/>
              <w:bottom w:val="single" w:sz="4" w:space="0" w:color="auto"/>
            </w:tcBorders>
            <w:shd w:val="clear" w:color="auto" w:fill="FFFFFF"/>
          </w:tcPr>
          <w:p w14:paraId="60E70A36" w14:textId="77777777" w:rsidR="00252666" w:rsidRDefault="00B44D91">
            <w:pPr>
              <w:pStyle w:val="Other0"/>
              <w:jc w:val="center"/>
            </w:pPr>
            <w:r>
              <w:t>buc</w:t>
            </w:r>
          </w:p>
        </w:tc>
        <w:tc>
          <w:tcPr>
            <w:tcW w:w="1171" w:type="dxa"/>
            <w:tcBorders>
              <w:top w:val="single" w:sz="4" w:space="0" w:color="auto"/>
              <w:left w:val="single" w:sz="4" w:space="0" w:color="auto"/>
              <w:bottom w:val="single" w:sz="4" w:space="0" w:color="auto"/>
            </w:tcBorders>
            <w:shd w:val="clear" w:color="auto" w:fill="FFFFFF"/>
          </w:tcPr>
          <w:p w14:paraId="1A7FB434" w14:textId="77777777" w:rsidR="00252666" w:rsidRDefault="00252666">
            <w:pPr>
              <w:rPr>
                <w:sz w:val="10"/>
                <w:szCs w:val="10"/>
              </w:rPr>
            </w:pPr>
          </w:p>
        </w:tc>
        <w:tc>
          <w:tcPr>
            <w:tcW w:w="1522" w:type="dxa"/>
            <w:tcBorders>
              <w:top w:val="single" w:sz="4" w:space="0" w:color="auto"/>
              <w:left w:val="single" w:sz="4" w:space="0" w:color="auto"/>
              <w:bottom w:val="single" w:sz="4" w:space="0" w:color="auto"/>
            </w:tcBorders>
            <w:shd w:val="clear" w:color="auto" w:fill="FFFFFF"/>
          </w:tcPr>
          <w:p w14:paraId="3030E8A9" w14:textId="77777777" w:rsidR="00252666" w:rsidRDefault="00252666">
            <w:pPr>
              <w:rPr>
                <w:sz w:val="10"/>
                <w:szCs w:val="10"/>
              </w:rPr>
            </w:pPr>
          </w:p>
        </w:tc>
        <w:tc>
          <w:tcPr>
            <w:tcW w:w="1560" w:type="dxa"/>
            <w:tcBorders>
              <w:top w:val="single" w:sz="4" w:space="0" w:color="auto"/>
              <w:left w:val="single" w:sz="4" w:space="0" w:color="auto"/>
              <w:bottom w:val="single" w:sz="4" w:space="0" w:color="auto"/>
            </w:tcBorders>
            <w:shd w:val="clear" w:color="auto" w:fill="FFFFFF"/>
          </w:tcPr>
          <w:p w14:paraId="5F5A76F5" w14:textId="77777777" w:rsidR="00252666" w:rsidRDefault="00252666">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2C926D7F" w14:textId="77777777" w:rsidR="00252666" w:rsidRDefault="00252666">
            <w:pPr>
              <w:rPr>
                <w:sz w:val="10"/>
                <w:szCs w:val="10"/>
              </w:rPr>
            </w:pPr>
          </w:p>
        </w:tc>
      </w:tr>
    </w:tbl>
    <w:p w14:paraId="1AD79A70" w14:textId="77777777" w:rsidR="00252666" w:rsidRDefault="00B44D91">
      <w:pPr>
        <w:pStyle w:val="Heading20"/>
        <w:keepNext/>
        <w:keepLines/>
        <w:numPr>
          <w:ilvl w:val="0"/>
          <w:numId w:val="2"/>
        </w:numPr>
        <w:tabs>
          <w:tab w:val="left" w:pos="658"/>
        </w:tabs>
        <w:jc w:val="both"/>
      </w:pPr>
      <w:bookmarkStart w:id="21" w:name="bookmark23"/>
      <w:bookmarkStart w:id="22" w:name="bookmark21"/>
      <w:bookmarkStart w:id="23" w:name="bookmark22"/>
      <w:bookmarkStart w:id="24" w:name="bookmark24"/>
      <w:bookmarkEnd w:id="21"/>
      <w:r>
        <w:t>Durata contractului</w:t>
      </w:r>
      <w:bookmarkEnd w:id="22"/>
      <w:bookmarkEnd w:id="23"/>
      <w:bookmarkEnd w:id="24"/>
    </w:p>
    <w:p w14:paraId="5C4C822B" w14:textId="370DA9E3" w:rsidR="00252666" w:rsidRDefault="00B44D91">
      <w:pPr>
        <w:pStyle w:val="BodyText1"/>
        <w:numPr>
          <w:ilvl w:val="0"/>
          <w:numId w:val="3"/>
        </w:numPr>
        <w:tabs>
          <w:tab w:val="left" w:pos="787"/>
        </w:tabs>
        <w:ind w:left="280"/>
        <w:jc w:val="both"/>
      </w:pPr>
      <w:bookmarkStart w:id="25" w:name="bookmark25"/>
      <w:bookmarkEnd w:id="25"/>
      <w:r>
        <w:t xml:space="preserve">- Durata prezentului contract este pana la data de </w:t>
      </w:r>
      <w:r w:rsidR="006B718C">
        <w:t>decembrie 2026</w:t>
      </w:r>
      <w:bookmarkStart w:id="26" w:name="_GoBack"/>
      <w:bookmarkEnd w:id="26"/>
      <w:r>
        <w:t>, incepand de la data intrării în vigoare a contractului.</w:t>
      </w:r>
    </w:p>
    <w:p w14:paraId="7E2A9065" w14:textId="77777777" w:rsidR="00252666" w:rsidRDefault="00B44D91">
      <w:pPr>
        <w:pStyle w:val="Heading20"/>
        <w:keepNext/>
        <w:keepLines/>
        <w:numPr>
          <w:ilvl w:val="0"/>
          <w:numId w:val="2"/>
        </w:numPr>
        <w:tabs>
          <w:tab w:val="left" w:pos="667"/>
        </w:tabs>
        <w:jc w:val="both"/>
      </w:pPr>
      <w:bookmarkStart w:id="27" w:name="bookmark28"/>
      <w:bookmarkStart w:id="28" w:name="bookmark26"/>
      <w:bookmarkStart w:id="29" w:name="bookmark27"/>
      <w:bookmarkStart w:id="30" w:name="bookmark29"/>
      <w:bookmarkEnd w:id="27"/>
      <w:r>
        <w:t>Aplicabilitate</w:t>
      </w:r>
      <w:bookmarkEnd w:id="28"/>
      <w:bookmarkEnd w:id="29"/>
      <w:bookmarkEnd w:id="30"/>
    </w:p>
    <w:p w14:paraId="41F27EA8" w14:textId="77777777" w:rsidR="00252666" w:rsidRDefault="00B44D91">
      <w:pPr>
        <w:pStyle w:val="BodyText1"/>
        <w:numPr>
          <w:ilvl w:val="1"/>
          <w:numId w:val="2"/>
        </w:numPr>
        <w:tabs>
          <w:tab w:val="left" w:pos="821"/>
        </w:tabs>
        <w:ind w:left="280"/>
        <w:jc w:val="both"/>
      </w:pPr>
      <w:bookmarkStart w:id="31" w:name="bookmark30"/>
      <w:bookmarkEnd w:id="31"/>
      <w:r>
        <w:t>- Executarea contractului incepe dupa constituirea garantiei de buna executie.</w:t>
      </w:r>
    </w:p>
    <w:p w14:paraId="0EF1D890" w14:textId="77777777" w:rsidR="00252666" w:rsidRDefault="00B44D91">
      <w:pPr>
        <w:pStyle w:val="Heading20"/>
        <w:keepNext/>
        <w:keepLines/>
        <w:numPr>
          <w:ilvl w:val="0"/>
          <w:numId w:val="2"/>
        </w:numPr>
        <w:tabs>
          <w:tab w:val="left" w:pos="667"/>
        </w:tabs>
        <w:jc w:val="both"/>
      </w:pPr>
      <w:bookmarkStart w:id="32" w:name="bookmark33"/>
      <w:bookmarkStart w:id="33" w:name="bookmark31"/>
      <w:bookmarkStart w:id="34" w:name="bookmark32"/>
      <w:bookmarkStart w:id="35" w:name="bookmark34"/>
      <w:bookmarkEnd w:id="32"/>
      <w:r>
        <w:t>Documentele contractului</w:t>
      </w:r>
      <w:bookmarkEnd w:id="33"/>
      <w:bookmarkEnd w:id="34"/>
      <w:bookmarkEnd w:id="35"/>
    </w:p>
    <w:p w14:paraId="6F0DC482" w14:textId="77777777" w:rsidR="00252666" w:rsidRDefault="00B44D91">
      <w:pPr>
        <w:pStyle w:val="BodyText1"/>
        <w:numPr>
          <w:ilvl w:val="1"/>
          <w:numId w:val="2"/>
        </w:numPr>
        <w:tabs>
          <w:tab w:val="left" w:pos="821"/>
        </w:tabs>
        <w:ind w:left="280"/>
        <w:jc w:val="both"/>
      </w:pPr>
      <w:bookmarkStart w:id="36" w:name="bookmark35"/>
      <w:bookmarkEnd w:id="36"/>
      <w:r>
        <w:t>- Documentele contractului sunt:</w:t>
      </w:r>
    </w:p>
    <w:p w14:paraId="7E3891E7" w14:textId="77777777" w:rsidR="00252666" w:rsidRDefault="00B44D91">
      <w:pPr>
        <w:pStyle w:val="BodyText1"/>
        <w:numPr>
          <w:ilvl w:val="0"/>
          <w:numId w:val="4"/>
        </w:numPr>
        <w:tabs>
          <w:tab w:val="left" w:pos="653"/>
        </w:tabs>
        <w:ind w:left="280"/>
        <w:jc w:val="both"/>
      </w:pPr>
      <w:bookmarkStart w:id="37" w:name="bookmark36"/>
      <w:bookmarkEnd w:id="37"/>
      <w:r>
        <w:t>caiet de sarcini;</w:t>
      </w:r>
    </w:p>
    <w:p w14:paraId="5B4253A9" w14:textId="77777777" w:rsidR="00252666" w:rsidRDefault="00B44D91">
      <w:pPr>
        <w:pStyle w:val="BodyText1"/>
        <w:numPr>
          <w:ilvl w:val="0"/>
          <w:numId w:val="4"/>
        </w:numPr>
        <w:tabs>
          <w:tab w:val="left" w:pos="677"/>
        </w:tabs>
        <w:ind w:left="280"/>
        <w:jc w:val="both"/>
      </w:pPr>
      <w:bookmarkStart w:id="38" w:name="bookmark37"/>
      <w:bookmarkEnd w:id="38"/>
      <w:r>
        <w:t>garantie de buna executie;</w:t>
      </w:r>
    </w:p>
    <w:p w14:paraId="1A906745" w14:textId="77777777" w:rsidR="00252666" w:rsidRDefault="00B44D91">
      <w:pPr>
        <w:pStyle w:val="BodyText1"/>
        <w:numPr>
          <w:ilvl w:val="0"/>
          <w:numId w:val="4"/>
        </w:numPr>
        <w:tabs>
          <w:tab w:val="left" w:pos="682"/>
        </w:tabs>
        <w:ind w:left="280"/>
        <w:jc w:val="both"/>
      </w:pPr>
      <w:bookmarkStart w:id="39" w:name="bookmark38"/>
      <w:bookmarkEnd w:id="39"/>
      <w:r>
        <w:t>dovada mijloace auto speciale, autorizate/înregistrate sanitar-veterinar în conformitate cu prevederile legislației în vigoare;</w:t>
      </w:r>
    </w:p>
    <w:p w14:paraId="30D6729F" w14:textId="77777777" w:rsidR="00252666" w:rsidRDefault="00B44D91">
      <w:pPr>
        <w:pStyle w:val="BodyText1"/>
        <w:numPr>
          <w:ilvl w:val="0"/>
          <w:numId w:val="4"/>
        </w:numPr>
        <w:tabs>
          <w:tab w:val="left" w:pos="677"/>
        </w:tabs>
        <w:ind w:left="280"/>
        <w:jc w:val="both"/>
      </w:pPr>
      <w:bookmarkStart w:id="40" w:name="bookmark39"/>
      <w:bookmarkEnd w:id="40"/>
      <w:r>
        <w:t>buletin de analiza (nu mai vechi de 30 zile);</w:t>
      </w:r>
    </w:p>
    <w:p w14:paraId="2DF80C37" w14:textId="77777777" w:rsidR="00252666" w:rsidRDefault="00B44D91">
      <w:pPr>
        <w:pStyle w:val="BodyText1"/>
        <w:numPr>
          <w:ilvl w:val="0"/>
          <w:numId w:val="4"/>
        </w:numPr>
        <w:tabs>
          <w:tab w:val="left" w:pos="677"/>
        </w:tabs>
        <w:ind w:left="280"/>
        <w:jc w:val="both"/>
      </w:pPr>
      <w:bookmarkStart w:id="41" w:name="bookmark40"/>
      <w:bookmarkEnd w:id="41"/>
      <w:r>
        <w:t>certificat de absolvire a unui curs de Noțiuni fundamentale de igienă pentru sofer;</w:t>
      </w:r>
    </w:p>
    <w:p w14:paraId="1FF95447" w14:textId="77777777" w:rsidR="00252666" w:rsidRDefault="00B44D91">
      <w:pPr>
        <w:pStyle w:val="BodyText1"/>
        <w:numPr>
          <w:ilvl w:val="0"/>
          <w:numId w:val="4"/>
        </w:numPr>
        <w:tabs>
          <w:tab w:val="left" w:pos="677"/>
        </w:tabs>
        <w:ind w:left="280"/>
        <w:jc w:val="both"/>
      </w:pPr>
      <w:bookmarkStart w:id="42" w:name="bookmark41"/>
      <w:bookmarkEnd w:id="42"/>
      <w:r>
        <w:t>alte documente (daca este cazul).</w:t>
      </w:r>
    </w:p>
    <w:p w14:paraId="3B22E768" w14:textId="77777777" w:rsidR="00252666" w:rsidRDefault="00B44D91">
      <w:pPr>
        <w:pStyle w:val="BodyText1"/>
        <w:numPr>
          <w:ilvl w:val="0"/>
          <w:numId w:val="5"/>
        </w:numPr>
        <w:tabs>
          <w:tab w:val="left" w:pos="782"/>
        </w:tabs>
        <w:ind w:left="280"/>
        <w:jc w:val="both"/>
      </w:pPr>
      <w:bookmarkStart w:id="43" w:name="bookmark42"/>
      <w:bookmarkEnd w:id="43"/>
      <w:r>
        <w:t>- În cazul în care, pe parcursul executării contractului de achiziție publică, se constată că anumite elemente ale propunerii tehnice sunt inferioare sau nu corespund cerințelor prevăzute în caietul de sarcini, prevalează prevederile caietului de sarcini.</w:t>
      </w:r>
    </w:p>
    <w:p w14:paraId="451462CA" w14:textId="77777777" w:rsidR="00252666" w:rsidRDefault="00B44D91">
      <w:pPr>
        <w:pStyle w:val="Heading20"/>
        <w:keepNext/>
        <w:keepLines/>
        <w:numPr>
          <w:ilvl w:val="0"/>
          <w:numId w:val="2"/>
        </w:numPr>
        <w:tabs>
          <w:tab w:val="left" w:pos="667"/>
        </w:tabs>
        <w:jc w:val="both"/>
      </w:pPr>
      <w:bookmarkStart w:id="44" w:name="bookmark45"/>
      <w:bookmarkStart w:id="45" w:name="bookmark43"/>
      <w:bookmarkStart w:id="46" w:name="bookmark44"/>
      <w:bookmarkStart w:id="47" w:name="bookmark46"/>
      <w:bookmarkEnd w:id="44"/>
      <w:r>
        <w:t>Standarde</w:t>
      </w:r>
      <w:bookmarkEnd w:id="45"/>
      <w:bookmarkEnd w:id="46"/>
      <w:bookmarkEnd w:id="47"/>
    </w:p>
    <w:p w14:paraId="3A1EA956" w14:textId="77777777" w:rsidR="00252666" w:rsidRDefault="00B44D91">
      <w:pPr>
        <w:pStyle w:val="BodyText1"/>
        <w:numPr>
          <w:ilvl w:val="1"/>
          <w:numId w:val="2"/>
        </w:numPr>
        <w:tabs>
          <w:tab w:val="left" w:pos="821"/>
        </w:tabs>
        <w:ind w:left="280"/>
        <w:jc w:val="both"/>
      </w:pPr>
      <w:bookmarkStart w:id="48" w:name="bookmark47"/>
      <w:bookmarkEnd w:id="48"/>
      <w:r>
        <w:t>- Produsele furnizate în baza contractului vor respecta standardele prezentate in Caietul de Sarcini.</w:t>
      </w:r>
    </w:p>
    <w:p w14:paraId="45532CCC" w14:textId="77777777" w:rsidR="00252666" w:rsidRDefault="00B44D91">
      <w:pPr>
        <w:pStyle w:val="BodyText1"/>
        <w:numPr>
          <w:ilvl w:val="1"/>
          <w:numId w:val="2"/>
        </w:numPr>
        <w:tabs>
          <w:tab w:val="left" w:pos="826"/>
        </w:tabs>
        <w:ind w:left="280"/>
        <w:jc w:val="both"/>
      </w:pPr>
      <w:bookmarkStart w:id="49" w:name="bookmark48"/>
      <w:bookmarkEnd w:id="49"/>
      <w:r>
        <w:t>- Când nu este menționat nici un standard sau reglementare aplicabilă se vor respecta standardele sau alte reglementări autorizate în țara de origine a produselor.</w:t>
      </w:r>
    </w:p>
    <w:p w14:paraId="22EA5ECF" w14:textId="77777777" w:rsidR="00252666" w:rsidRDefault="00B44D91">
      <w:pPr>
        <w:pStyle w:val="Heading20"/>
        <w:keepNext/>
        <w:keepLines/>
        <w:numPr>
          <w:ilvl w:val="0"/>
          <w:numId w:val="2"/>
        </w:numPr>
        <w:tabs>
          <w:tab w:val="left" w:pos="667"/>
        </w:tabs>
        <w:jc w:val="both"/>
      </w:pPr>
      <w:bookmarkStart w:id="50" w:name="bookmark51"/>
      <w:bookmarkStart w:id="51" w:name="bookmark49"/>
      <w:bookmarkStart w:id="52" w:name="bookmark50"/>
      <w:bookmarkStart w:id="53" w:name="bookmark52"/>
      <w:bookmarkEnd w:id="50"/>
      <w:r>
        <w:t>Obligatiile principale ale furnizorului</w:t>
      </w:r>
      <w:bookmarkEnd w:id="51"/>
      <w:bookmarkEnd w:id="52"/>
      <w:bookmarkEnd w:id="53"/>
    </w:p>
    <w:p w14:paraId="1443F6BB" w14:textId="77777777" w:rsidR="00252666" w:rsidRDefault="00B44D91">
      <w:pPr>
        <w:pStyle w:val="BodyText1"/>
        <w:numPr>
          <w:ilvl w:val="0"/>
          <w:numId w:val="6"/>
        </w:numPr>
        <w:tabs>
          <w:tab w:val="left" w:pos="773"/>
        </w:tabs>
        <w:ind w:left="280"/>
        <w:jc w:val="both"/>
      </w:pPr>
      <w:bookmarkStart w:id="54" w:name="bookmark53"/>
      <w:bookmarkEnd w:id="54"/>
      <w:r>
        <w:t>- Furnizorul se obliga sa furnizeze produsele la standardele si/sau performantele prezentate in Caietul de Sarcini.</w:t>
      </w:r>
    </w:p>
    <w:p w14:paraId="0E5D1B02" w14:textId="77777777" w:rsidR="00252666" w:rsidRDefault="00B44D91">
      <w:pPr>
        <w:pStyle w:val="BodyText1"/>
        <w:numPr>
          <w:ilvl w:val="0"/>
          <w:numId w:val="6"/>
        </w:numPr>
        <w:tabs>
          <w:tab w:val="left" w:pos="768"/>
        </w:tabs>
        <w:ind w:left="280"/>
        <w:jc w:val="both"/>
      </w:pPr>
      <w:bookmarkStart w:id="55" w:name="bookmark54"/>
      <w:bookmarkEnd w:id="55"/>
      <w:r>
        <w:t>- Furnizorul se obliga sa furnizeze produsele in termenul de livrare prezentat in Caietul de Sarcini.</w:t>
      </w:r>
    </w:p>
    <w:p w14:paraId="24E1E29C" w14:textId="77777777" w:rsidR="00252666" w:rsidRDefault="00B44D91">
      <w:pPr>
        <w:pStyle w:val="Heading20"/>
        <w:keepNext/>
        <w:keepLines/>
        <w:numPr>
          <w:ilvl w:val="0"/>
          <w:numId w:val="2"/>
        </w:numPr>
        <w:tabs>
          <w:tab w:val="left" w:pos="667"/>
        </w:tabs>
        <w:jc w:val="both"/>
      </w:pPr>
      <w:bookmarkStart w:id="56" w:name="bookmark57"/>
      <w:bookmarkStart w:id="57" w:name="bookmark55"/>
      <w:bookmarkStart w:id="58" w:name="bookmark56"/>
      <w:bookmarkStart w:id="59" w:name="bookmark58"/>
      <w:bookmarkEnd w:id="56"/>
      <w:r>
        <w:lastRenderedPageBreak/>
        <w:t>Obligatiile principale ale achizitorului</w:t>
      </w:r>
      <w:bookmarkEnd w:id="57"/>
      <w:bookmarkEnd w:id="58"/>
      <w:bookmarkEnd w:id="59"/>
    </w:p>
    <w:p w14:paraId="08BF4E12" w14:textId="77777777" w:rsidR="00252666" w:rsidRDefault="00B44D91">
      <w:pPr>
        <w:pStyle w:val="BodyText1"/>
        <w:numPr>
          <w:ilvl w:val="0"/>
          <w:numId w:val="7"/>
        </w:numPr>
        <w:tabs>
          <w:tab w:val="left" w:pos="768"/>
        </w:tabs>
        <w:ind w:left="280"/>
        <w:jc w:val="both"/>
      </w:pPr>
      <w:bookmarkStart w:id="60" w:name="bookmark59"/>
      <w:bookmarkEnd w:id="60"/>
      <w:r>
        <w:t>- Achizitorul se obliga sa receptioneze produsele in termenul convenit.</w:t>
      </w:r>
    </w:p>
    <w:p w14:paraId="2E22C263" w14:textId="77777777" w:rsidR="00252666" w:rsidRDefault="00B44D91">
      <w:pPr>
        <w:pStyle w:val="BodyText1"/>
        <w:numPr>
          <w:ilvl w:val="0"/>
          <w:numId w:val="7"/>
        </w:numPr>
        <w:tabs>
          <w:tab w:val="left" w:pos="768"/>
        </w:tabs>
        <w:ind w:left="280"/>
        <w:jc w:val="both"/>
      </w:pPr>
      <w:bookmarkStart w:id="61" w:name="bookmark60"/>
      <w:bookmarkEnd w:id="61"/>
      <w:r>
        <w:t>- Achizitorul se obliga sa plateasca pretul produselor catre furnizor.</w:t>
      </w:r>
    </w:p>
    <w:p w14:paraId="06880C23" w14:textId="77777777" w:rsidR="00252666" w:rsidRDefault="00B44D91">
      <w:pPr>
        <w:pStyle w:val="BodyText1"/>
        <w:numPr>
          <w:ilvl w:val="0"/>
          <w:numId w:val="2"/>
        </w:numPr>
        <w:tabs>
          <w:tab w:val="left" w:pos="822"/>
        </w:tabs>
        <w:ind w:firstLine="440"/>
        <w:jc w:val="both"/>
      </w:pPr>
      <w:bookmarkStart w:id="62" w:name="bookmark61"/>
      <w:bookmarkEnd w:id="62"/>
      <w:r>
        <w:rPr>
          <w:b/>
          <w:bCs/>
        </w:rPr>
        <w:t>Caracterul public al contractului</w:t>
      </w:r>
    </w:p>
    <w:p w14:paraId="2C4648B9" w14:textId="77777777" w:rsidR="00252666" w:rsidRDefault="00B44D91">
      <w:pPr>
        <w:pStyle w:val="BodyText1"/>
        <w:numPr>
          <w:ilvl w:val="1"/>
          <w:numId w:val="2"/>
        </w:numPr>
        <w:tabs>
          <w:tab w:val="left" w:pos="775"/>
        </w:tabs>
        <w:ind w:left="280"/>
        <w:jc w:val="both"/>
      </w:pPr>
      <w:bookmarkStart w:id="63" w:name="bookmark62"/>
      <w:bookmarkEnd w:id="63"/>
      <w:r>
        <w:t>Dosarul achiziției publice are caracter de document public.</w:t>
      </w:r>
    </w:p>
    <w:p w14:paraId="1F60A8EA" w14:textId="77777777" w:rsidR="00252666" w:rsidRDefault="00B44D91">
      <w:pPr>
        <w:pStyle w:val="BodyText1"/>
        <w:numPr>
          <w:ilvl w:val="0"/>
          <w:numId w:val="8"/>
        </w:numPr>
        <w:tabs>
          <w:tab w:val="left" w:pos="717"/>
        </w:tabs>
        <w:ind w:left="280"/>
        <w:jc w:val="both"/>
      </w:pPr>
      <w:bookmarkStart w:id="64" w:name="bookmark63"/>
      <w:bookmarkEnd w:id="64"/>
      <w:r>
        <w:t>Accesul la aceste informatii poate fi restrictionat in cazul in care acestea sunt clasificate prin acordul partilor sau protejate de un drept de proprietate intelectuala, potrivit legii.</w:t>
      </w:r>
    </w:p>
    <w:p w14:paraId="5A3CEC54" w14:textId="77777777" w:rsidR="00252666" w:rsidRDefault="00B44D91">
      <w:pPr>
        <w:pStyle w:val="BodyText1"/>
        <w:numPr>
          <w:ilvl w:val="0"/>
          <w:numId w:val="8"/>
        </w:numPr>
        <w:tabs>
          <w:tab w:val="left" w:pos="712"/>
        </w:tabs>
        <w:ind w:left="280"/>
        <w:jc w:val="both"/>
      </w:pPr>
      <w:bookmarkStart w:id="65" w:name="bookmark64"/>
      <w:bookmarkEnd w:id="65"/>
      <w:r>
        <w:t>In cazul in care s-a precizat confidentialitatea anumitor clauze, o parte contractanta nu are dreptul de a face cunoscuta respectiva prevedere fara acordul scris al celeilalte parti, cu doua exceptii:</w:t>
      </w:r>
    </w:p>
    <w:p w14:paraId="6E432BC1" w14:textId="77777777" w:rsidR="00252666" w:rsidRDefault="00B44D91">
      <w:pPr>
        <w:pStyle w:val="BodyText1"/>
        <w:numPr>
          <w:ilvl w:val="0"/>
          <w:numId w:val="9"/>
        </w:numPr>
        <w:tabs>
          <w:tab w:val="left" w:pos="487"/>
        </w:tabs>
        <w:ind w:left="280"/>
        <w:jc w:val="both"/>
      </w:pPr>
      <w:bookmarkStart w:id="66" w:name="bookmark65"/>
      <w:bookmarkEnd w:id="66"/>
      <w:r>
        <w:t>informatia era cunoscuta partii contractante inainte ca ea sa fi fost primita de la cealalta parte contractanta</w:t>
      </w:r>
    </w:p>
    <w:p w14:paraId="21F271C4" w14:textId="77777777" w:rsidR="00252666" w:rsidRDefault="00B44D91">
      <w:pPr>
        <w:pStyle w:val="BodyText1"/>
        <w:numPr>
          <w:ilvl w:val="0"/>
          <w:numId w:val="9"/>
        </w:numPr>
        <w:tabs>
          <w:tab w:val="left" w:pos="487"/>
        </w:tabs>
        <w:ind w:left="280"/>
        <w:jc w:val="both"/>
      </w:pPr>
      <w:bookmarkStart w:id="67" w:name="bookmark66"/>
      <w:bookmarkEnd w:id="67"/>
      <w:r>
        <w:t>partea contractanta a fost obligata in mod legal sa dezvaluie informatia.</w:t>
      </w:r>
    </w:p>
    <w:p w14:paraId="6D034058" w14:textId="77777777" w:rsidR="00252666" w:rsidRDefault="00B44D91">
      <w:pPr>
        <w:pStyle w:val="Heading20"/>
        <w:keepNext/>
        <w:keepLines/>
        <w:numPr>
          <w:ilvl w:val="0"/>
          <w:numId w:val="2"/>
        </w:numPr>
        <w:tabs>
          <w:tab w:val="left" w:pos="746"/>
        </w:tabs>
        <w:jc w:val="both"/>
      </w:pPr>
      <w:bookmarkStart w:id="68" w:name="bookmark69"/>
      <w:bookmarkStart w:id="69" w:name="bookmark67"/>
      <w:bookmarkStart w:id="70" w:name="bookmark68"/>
      <w:bookmarkStart w:id="71" w:name="bookmark70"/>
      <w:bookmarkEnd w:id="68"/>
      <w:r>
        <w:t>Drepturi de proprietate intelectuală</w:t>
      </w:r>
      <w:bookmarkEnd w:id="69"/>
      <w:bookmarkEnd w:id="70"/>
      <w:bookmarkEnd w:id="71"/>
    </w:p>
    <w:p w14:paraId="30C86F7F" w14:textId="77777777" w:rsidR="00252666" w:rsidRDefault="00B44D91">
      <w:pPr>
        <w:pStyle w:val="BodyText1"/>
        <w:numPr>
          <w:ilvl w:val="1"/>
          <w:numId w:val="2"/>
        </w:numPr>
        <w:tabs>
          <w:tab w:val="left" w:pos="895"/>
        </w:tabs>
        <w:ind w:left="280"/>
        <w:jc w:val="both"/>
      </w:pPr>
      <w:bookmarkStart w:id="72" w:name="bookmark71"/>
      <w:bookmarkEnd w:id="72"/>
      <w:r>
        <w:t>- Furnizorul are obligația de a despăgubi achizitorul împotriva oricăror:</w:t>
      </w:r>
    </w:p>
    <w:p w14:paraId="146A3AF9" w14:textId="77777777" w:rsidR="00252666" w:rsidRDefault="00B44D91">
      <w:pPr>
        <w:pStyle w:val="BodyText1"/>
        <w:ind w:left="280"/>
        <w:jc w:val="both"/>
      </w:pPr>
      <w:r>
        <w:t>reclamații și acțiuni în justiție, ce rezultă din încălcarea unor drepturi de proprietate intelectuală (brevete, nume, mărci înregistrate etc.), legate de echipamentele, materialele, instalațiile sau utilajele folosite pentru sau în legătură cu produsele achiziționate, și daune - interese, costuri, taxe si cheltuieli de orice natura, aferente, cu exceptia situatiei in care o astfel de incalcare rezulta din respectarea caietului de sarcini intocmit de catre achizitor.</w:t>
      </w:r>
    </w:p>
    <w:p w14:paraId="4A652225" w14:textId="77777777" w:rsidR="00252666" w:rsidRDefault="00B44D91">
      <w:pPr>
        <w:pStyle w:val="Heading20"/>
        <w:keepNext/>
        <w:keepLines/>
        <w:jc w:val="both"/>
      </w:pPr>
      <w:bookmarkStart w:id="73" w:name="bookmark72"/>
      <w:bookmarkStart w:id="74" w:name="bookmark73"/>
      <w:bookmarkStart w:id="75" w:name="bookmark74"/>
      <w:r>
        <w:t>10</w:t>
      </w:r>
      <w:r>
        <w:rPr>
          <w:vertAlign w:val="superscript"/>
        </w:rPr>
        <w:t>A</w:t>
      </w:r>
      <w:r>
        <w:t>1. Garanția de bună execuție</w:t>
      </w:r>
      <w:bookmarkEnd w:id="73"/>
      <w:bookmarkEnd w:id="74"/>
      <w:bookmarkEnd w:id="75"/>
    </w:p>
    <w:p w14:paraId="24DBCE6B" w14:textId="77777777" w:rsidR="00252666" w:rsidRDefault="00B44D91">
      <w:pPr>
        <w:pStyle w:val="BodyText1"/>
        <w:ind w:left="280"/>
        <w:jc w:val="both"/>
      </w:pPr>
      <w:r>
        <w:t>10</w:t>
      </w:r>
      <w:r>
        <w:rPr>
          <w:vertAlign w:val="superscript"/>
        </w:rPr>
        <w:t>A</w:t>
      </w:r>
      <w:r>
        <w:t>1.1. - (l)Executantul are obligația de a constitui garanția de bună execuție a contractului în termen de maxim 5 zile lucratoare de la data semnarii contractului.</w:t>
      </w:r>
    </w:p>
    <w:p w14:paraId="1F8AA4B5" w14:textId="77777777" w:rsidR="00252666" w:rsidRDefault="00B44D91">
      <w:pPr>
        <w:pStyle w:val="BodyText1"/>
        <w:ind w:left="280"/>
        <w:jc w:val="both"/>
      </w:pPr>
      <w:r>
        <w:t>2) Achizitorul are obligația de a elibera garanția pentru participare în cel mult 3 zile lucrătoare de la data constituirii garanției de bună execuție.</w:t>
      </w:r>
    </w:p>
    <w:p w14:paraId="24DD7252" w14:textId="77777777" w:rsidR="00252666" w:rsidRDefault="00B44D91">
      <w:pPr>
        <w:pStyle w:val="BodyText1"/>
        <w:ind w:left="280"/>
        <w:jc w:val="both"/>
      </w:pPr>
      <w:r>
        <w:rPr>
          <w:b/>
          <w:bCs/>
        </w:rPr>
        <w:t>10</w:t>
      </w:r>
      <w:r>
        <w:rPr>
          <w:b/>
          <w:bCs/>
          <w:vertAlign w:val="superscript"/>
        </w:rPr>
        <w:t>A</w:t>
      </w:r>
      <w:r>
        <w:rPr>
          <w:b/>
          <w:bCs/>
        </w:rPr>
        <w:t>1.2</w:t>
      </w:r>
      <w:r>
        <w:t>. (1) Cuantumul garanției de bună execuție a contractului reprezintă 5 % din prețul acestuia fara TVA. In cazul in care pe parcursul executarii contractului se suplimenteaza valoarea acestuia, contractantul are obligatia de a completa garantia de buna executie in corelare cu noua valoare a contractului.</w:t>
      </w:r>
    </w:p>
    <w:p w14:paraId="5E7780F7" w14:textId="77777777" w:rsidR="00252666" w:rsidRDefault="00B44D91">
      <w:pPr>
        <w:pStyle w:val="BodyText1"/>
        <w:ind w:left="280"/>
        <w:jc w:val="both"/>
      </w:pPr>
      <w:r>
        <w:t>Garanția de bună execuție se poate constitui prin instrument de garanție, virament bancar sau rețineri succesive din sumele datorate pentru facturi parțiale.</w:t>
      </w:r>
    </w:p>
    <w:p w14:paraId="299B6105" w14:textId="77777777" w:rsidR="00252666" w:rsidRDefault="00B44D91">
      <w:pPr>
        <w:pStyle w:val="BodyText1"/>
        <w:ind w:left="280"/>
        <w:jc w:val="both"/>
      </w:pPr>
      <w:r>
        <w:t>In cazul in care valoarea garantiei de buna executie este mai mica de 5000 lei achizitorul are dreptul de a accepta constituirea acesteia prin depunerea la casierie a unor sume in numerar.</w:t>
      </w:r>
    </w:p>
    <w:p w14:paraId="48E5B5C3" w14:textId="77777777" w:rsidR="00252666" w:rsidRDefault="00B44D91">
      <w:pPr>
        <w:pStyle w:val="BodyText1"/>
        <w:ind w:left="280"/>
        <w:jc w:val="both"/>
      </w:pPr>
      <w:r>
        <w:t>În cazul în care garanția se va constitui prin instrument de garanție, aceasta devine anexa la contract, iar în cazul în care garanția se va constitui prin rețineri succesive din facturile înaintate la plată, contractantul are obligația de a deschide un cont la dispoziția autorității contractante, la trezorerie, iar suma inițială care se depune de către contractant în contul astfel deschis este de 0,5% din prețul contractului de furnizare TVA inclus.</w:t>
      </w:r>
    </w:p>
    <w:p w14:paraId="2F7AD57A" w14:textId="77777777" w:rsidR="00252666" w:rsidRDefault="00B44D91">
      <w:pPr>
        <w:pStyle w:val="BodyText1"/>
        <w:ind w:left="280"/>
        <w:jc w:val="both"/>
      </w:pPr>
      <w:r>
        <w:t>(2) Pe parcursul îndeplinirii contractului, autoritatea contractantă urmează să alimenteze acest cont prin rețineri succesive din sumele datorate și cuvenite contractantului până la concurența sumei stabilite drept garanție de bună execuție în documentația de atribuire. Autoritatea contractantă va dispune ca unitatea să înștiințeze contractantul despre vărsământul efectuat, precum și despre destinația lui. Din contul de disponibil deschis la Trezorerie pe numele contractantului pot fi dispuse plati atat de catre contractant, cu avizul scris al achizitorului care se prezinta la trezorerie cat si de unitatea Trezoreriei la solicitare scrisa a achizitorului in favoarea caruia este constituita garantia. Contul astfel deschis este purtător de dobândă în favoarea contractantului.</w:t>
      </w:r>
    </w:p>
    <w:p w14:paraId="165C88C8" w14:textId="77777777" w:rsidR="00252666" w:rsidRDefault="00B44D91">
      <w:pPr>
        <w:pStyle w:val="BodyText1"/>
        <w:ind w:firstLine="280"/>
      </w:pPr>
      <w:r>
        <w:rPr>
          <w:b/>
          <w:bCs/>
        </w:rPr>
        <w:t xml:space="preserve">10A1.3 </w:t>
      </w:r>
      <w:r>
        <w:t>Restituirea garantiei de buna executie se va face astfel:</w:t>
      </w:r>
    </w:p>
    <w:p w14:paraId="76F823DD" w14:textId="77777777" w:rsidR="00252666" w:rsidRDefault="00B44D91">
      <w:pPr>
        <w:pStyle w:val="BodyText1"/>
        <w:numPr>
          <w:ilvl w:val="0"/>
          <w:numId w:val="9"/>
        </w:numPr>
        <w:tabs>
          <w:tab w:val="left" w:pos="492"/>
        </w:tabs>
        <w:ind w:left="280"/>
        <w:jc w:val="both"/>
      </w:pPr>
      <w:bookmarkStart w:id="76" w:name="bookmark75"/>
      <w:bookmarkEnd w:id="76"/>
      <w:r>
        <w:t>în termen de 14 zile de la data intocmirii procesului-verbal de receptie a produselor ce face obiectul contractului de achizitie publica si/sau de la plata facturii finale, daca nu a ridicat, pana la acea data pretentii asupra ei, dacă nu a ridicat pana la acea data pretenții asupra ei.</w:t>
      </w:r>
    </w:p>
    <w:p w14:paraId="2884D2DE" w14:textId="77777777" w:rsidR="00252666" w:rsidRDefault="00B44D91">
      <w:pPr>
        <w:pStyle w:val="Heading20"/>
        <w:keepNext/>
        <w:keepLines/>
        <w:numPr>
          <w:ilvl w:val="0"/>
          <w:numId w:val="2"/>
        </w:numPr>
        <w:tabs>
          <w:tab w:val="left" w:pos="746"/>
        </w:tabs>
        <w:jc w:val="both"/>
      </w:pPr>
      <w:bookmarkStart w:id="77" w:name="bookmark78"/>
      <w:bookmarkStart w:id="78" w:name="bookmark76"/>
      <w:bookmarkStart w:id="79" w:name="bookmark77"/>
      <w:bookmarkStart w:id="80" w:name="bookmark79"/>
      <w:bookmarkEnd w:id="77"/>
      <w:r>
        <w:lastRenderedPageBreak/>
        <w:t>Recepție, inspecții și teste</w:t>
      </w:r>
      <w:bookmarkEnd w:id="78"/>
      <w:bookmarkEnd w:id="79"/>
      <w:bookmarkEnd w:id="80"/>
    </w:p>
    <w:p w14:paraId="0A9A529D" w14:textId="77777777" w:rsidR="00252666" w:rsidRDefault="00B44D91">
      <w:pPr>
        <w:pStyle w:val="BodyText1"/>
        <w:numPr>
          <w:ilvl w:val="1"/>
          <w:numId w:val="2"/>
        </w:numPr>
        <w:tabs>
          <w:tab w:val="left" w:pos="909"/>
        </w:tabs>
        <w:ind w:left="280"/>
        <w:jc w:val="both"/>
      </w:pPr>
      <w:bookmarkStart w:id="81" w:name="bookmark80"/>
      <w:bookmarkEnd w:id="81"/>
      <w:r>
        <w:t>- Achizitorul sau reprezentantul său are dreptul de a inspecta și/sau de a testa produsele pentru a verifica conformitatea lor cu specificațiile din oferta tehnica prezentata.</w:t>
      </w:r>
    </w:p>
    <w:p w14:paraId="5D5FFAD8" w14:textId="77777777" w:rsidR="00252666" w:rsidRDefault="00B44D91">
      <w:pPr>
        <w:pStyle w:val="BodyText1"/>
        <w:numPr>
          <w:ilvl w:val="1"/>
          <w:numId w:val="2"/>
        </w:numPr>
        <w:tabs>
          <w:tab w:val="left" w:pos="895"/>
        </w:tabs>
        <w:ind w:left="280"/>
        <w:jc w:val="both"/>
      </w:pPr>
      <w:bookmarkStart w:id="82" w:name="bookmark81"/>
      <w:bookmarkEnd w:id="82"/>
      <w:r>
        <w:t>- Inspecțiile și testele din cadrul recepției finale (calitative) se vor face la destinația finală a produselor.</w:t>
      </w:r>
    </w:p>
    <w:p w14:paraId="462717F2" w14:textId="77777777" w:rsidR="00252666" w:rsidRDefault="00B44D91">
      <w:pPr>
        <w:pStyle w:val="BodyText1"/>
        <w:numPr>
          <w:ilvl w:val="1"/>
          <w:numId w:val="2"/>
        </w:numPr>
        <w:tabs>
          <w:tab w:val="left" w:pos="955"/>
        </w:tabs>
        <w:ind w:left="280"/>
        <w:jc w:val="both"/>
      </w:pPr>
      <w:bookmarkStart w:id="83" w:name="bookmark82"/>
      <w:bookmarkEnd w:id="83"/>
      <w:r>
        <w:t>- Dacă vreunul dintre produsele inspectate sau testate nu corespunde specificațiilor, achizitorul are dreptul să îl respingă, iar furnizorul are obligația, fără a modifica prețul contractului:</w:t>
      </w:r>
    </w:p>
    <w:p w14:paraId="64CE72D5" w14:textId="77777777" w:rsidR="00252666" w:rsidRDefault="00B44D91">
      <w:pPr>
        <w:pStyle w:val="BodyText1"/>
        <w:numPr>
          <w:ilvl w:val="0"/>
          <w:numId w:val="10"/>
        </w:numPr>
        <w:tabs>
          <w:tab w:val="left" w:pos="653"/>
        </w:tabs>
        <w:ind w:left="280"/>
        <w:jc w:val="both"/>
      </w:pPr>
      <w:bookmarkStart w:id="84" w:name="bookmark83"/>
      <w:bookmarkEnd w:id="84"/>
      <w:r>
        <w:t>de a înlocui produsele refuzate; sau</w:t>
      </w:r>
    </w:p>
    <w:p w14:paraId="5F184000" w14:textId="77777777" w:rsidR="00252666" w:rsidRDefault="00B44D91">
      <w:pPr>
        <w:pStyle w:val="BodyText1"/>
        <w:numPr>
          <w:ilvl w:val="0"/>
          <w:numId w:val="10"/>
        </w:numPr>
        <w:tabs>
          <w:tab w:val="left" w:pos="672"/>
        </w:tabs>
        <w:ind w:left="280"/>
        <w:jc w:val="both"/>
      </w:pPr>
      <w:bookmarkStart w:id="85" w:name="bookmark84"/>
      <w:bookmarkEnd w:id="85"/>
      <w:r>
        <w:t>de a face toate modificările necesare pentru ca produsele să corespundă specificațiilor lor tehnice.</w:t>
      </w:r>
    </w:p>
    <w:p w14:paraId="405C2C0C" w14:textId="77777777" w:rsidR="00252666" w:rsidRDefault="00B44D91">
      <w:pPr>
        <w:pStyle w:val="BodyText1"/>
        <w:numPr>
          <w:ilvl w:val="1"/>
          <w:numId w:val="2"/>
        </w:numPr>
        <w:tabs>
          <w:tab w:val="left" w:pos="955"/>
        </w:tabs>
        <w:spacing w:after="260"/>
        <w:ind w:left="280"/>
        <w:jc w:val="both"/>
      </w:pPr>
      <w:bookmarkStart w:id="86" w:name="bookmark85"/>
      <w:bookmarkEnd w:id="86"/>
      <w:r>
        <w:t>- Dreptul achizitorului de a inspecta, de a testa și, dacă este necesar, de a respinge nu va fi limitat sau amânat datorită faptului că produsele au fost inspectate și testate de furnizor, cu sau fără participarea unui reprezentant al achizitorului, anterior livrării acestora la destinația finală.</w:t>
      </w:r>
    </w:p>
    <w:p w14:paraId="2B129F5A" w14:textId="77777777" w:rsidR="00252666" w:rsidRDefault="00B44D91">
      <w:pPr>
        <w:pStyle w:val="Heading20"/>
        <w:keepNext/>
        <w:keepLines/>
        <w:numPr>
          <w:ilvl w:val="0"/>
          <w:numId w:val="2"/>
        </w:numPr>
        <w:tabs>
          <w:tab w:val="left" w:pos="792"/>
        </w:tabs>
        <w:ind w:left="0" w:firstLine="280"/>
      </w:pPr>
      <w:bookmarkStart w:id="87" w:name="bookmark88"/>
      <w:bookmarkStart w:id="88" w:name="bookmark86"/>
      <w:bookmarkStart w:id="89" w:name="bookmark87"/>
      <w:bookmarkStart w:id="90" w:name="bookmark89"/>
      <w:bookmarkEnd w:id="87"/>
      <w:r>
        <w:t>Ambalare și marcare</w:t>
      </w:r>
      <w:bookmarkEnd w:id="88"/>
      <w:bookmarkEnd w:id="89"/>
      <w:bookmarkEnd w:id="90"/>
    </w:p>
    <w:p w14:paraId="0478151E" w14:textId="77777777" w:rsidR="00252666" w:rsidRDefault="00B44D91">
      <w:pPr>
        <w:pStyle w:val="BodyText1"/>
        <w:numPr>
          <w:ilvl w:val="1"/>
          <w:numId w:val="2"/>
        </w:numPr>
        <w:tabs>
          <w:tab w:val="left" w:pos="960"/>
        </w:tabs>
        <w:ind w:left="280"/>
        <w:jc w:val="both"/>
      </w:pPr>
      <w:bookmarkStart w:id="91" w:name="bookmark90"/>
      <w:bookmarkEnd w:id="91"/>
      <w:r>
        <w:t>- (1) Furnizorul are obligația de a ambala produsele pentru ca acestea să facă față, fără limitare, la manipularea dură din timpul transportului și tranzitului în așa fel încât să ajungă în bună stare la destinația finală.</w:t>
      </w:r>
    </w:p>
    <w:p w14:paraId="0DCED613" w14:textId="77777777" w:rsidR="00252666" w:rsidRDefault="00B44D91">
      <w:pPr>
        <w:pStyle w:val="BodyText1"/>
        <w:ind w:left="280"/>
        <w:jc w:val="both"/>
      </w:pPr>
      <w:r>
        <w:t>(2) În cazul ambalării greutăților și volumelor în formă de cutii furnizorul va lua în considerare, unde este cazul, distanța mare până la destinația finală a produselor și absența facilităților de manipulare grea în toate punctele de tranzit.</w:t>
      </w:r>
    </w:p>
    <w:p w14:paraId="52F756E4" w14:textId="77777777" w:rsidR="00252666" w:rsidRDefault="00B44D91">
      <w:pPr>
        <w:pStyle w:val="BodyText1"/>
        <w:numPr>
          <w:ilvl w:val="1"/>
          <w:numId w:val="2"/>
        </w:numPr>
        <w:tabs>
          <w:tab w:val="left" w:pos="965"/>
        </w:tabs>
        <w:ind w:left="280"/>
        <w:jc w:val="both"/>
      </w:pPr>
      <w:bookmarkStart w:id="92" w:name="bookmark91"/>
      <w:bookmarkEnd w:id="92"/>
      <w:r>
        <w:t>- Toate materialele de ambalare a produselor, precum și toate materialele necesare în vederea protecției coletelor (paleți de lemn, foi de protecție etc.) rămân în proprietatea furnizorului.</w:t>
      </w:r>
    </w:p>
    <w:p w14:paraId="75CD474F" w14:textId="77777777" w:rsidR="00252666" w:rsidRDefault="00B44D91">
      <w:pPr>
        <w:pStyle w:val="Heading20"/>
        <w:keepNext/>
        <w:keepLines/>
        <w:numPr>
          <w:ilvl w:val="0"/>
          <w:numId w:val="2"/>
        </w:numPr>
        <w:tabs>
          <w:tab w:val="left" w:pos="792"/>
        </w:tabs>
        <w:ind w:left="0" w:firstLine="280"/>
      </w:pPr>
      <w:bookmarkStart w:id="93" w:name="bookmark94"/>
      <w:bookmarkStart w:id="94" w:name="bookmark92"/>
      <w:bookmarkStart w:id="95" w:name="bookmark93"/>
      <w:bookmarkStart w:id="96" w:name="bookmark95"/>
      <w:bookmarkEnd w:id="93"/>
      <w:r>
        <w:t>Livrarea produselor și documentele care le însoțesc</w:t>
      </w:r>
      <w:bookmarkEnd w:id="94"/>
      <w:bookmarkEnd w:id="95"/>
      <w:bookmarkEnd w:id="96"/>
    </w:p>
    <w:p w14:paraId="5F35A3C6" w14:textId="77777777" w:rsidR="00252666" w:rsidRDefault="00B44D91">
      <w:pPr>
        <w:pStyle w:val="BodyText1"/>
        <w:numPr>
          <w:ilvl w:val="1"/>
          <w:numId w:val="2"/>
        </w:numPr>
        <w:tabs>
          <w:tab w:val="left" w:pos="955"/>
        </w:tabs>
        <w:ind w:left="280"/>
        <w:jc w:val="both"/>
      </w:pPr>
      <w:bookmarkStart w:id="97" w:name="bookmark96"/>
      <w:bookmarkEnd w:id="97"/>
      <w:r>
        <w:t>- Furnizorul are obligația de a livra produsele la destinația finală indicată de achizitor, respectând termenul comercial stabilit.</w:t>
      </w:r>
    </w:p>
    <w:p w14:paraId="27D8C95C" w14:textId="77777777" w:rsidR="00252666" w:rsidRDefault="00B44D91">
      <w:pPr>
        <w:pStyle w:val="BodyText1"/>
        <w:numPr>
          <w:ilvl w:val="1"/>
          <w:numId w:val="2"/>
        </w:numPr>
        <w:tabs>
          <w:tab w:val="left" w:pos="955"/>
        </w:tabs>
        <w:ind w:left="280"/>
        <w:jc w:val="both"/>
      </w:pPr>
      <w:bookmarkStart w:id="98" w:name="bookmark97"/>
      <w:bookmarkEnd w:id="98"/>
      <w:r>
        <w:t>- (1) La expedierea produselor furnizorul are obligația de a comunica în scris atât achizitorului, cât și, după caz, societății de asigurări datele de expediere, numărul contractului, descrierea produselor, cantitatea, locul de încărcare și locul de descărcare.</w:t>
      </w:r>
    </w:p>
    <w:p w14:paraId="42B18D83" w14:textId="77777777" w:rsidR="00252666" w:rsidRDefault="00B44D91">
      <w:pPr>
        <w:pStyle w:val="BodyText1"/>
        <w:ind w:firstLine="280"/>
      </w:pPr>
      <w:r>
        <w:t xml:space="preserve">(2) Furnizorul va transmite achizitorului </w:t>
      </w:r>
      <w:r>
        <w:rPr>
          <w:b/>
          <w:bCs/>
        </w:rPr>
        <w:t>documentele care însoțesc produsele</w:t>
      </w:r>
      <w:r>
        <w:t>:</w:t>
      </w:r>
    </w:p>
    <w:p w14:paraId="308EB22F" w14:textId="77777777" w:rsidR="00252666" w:rsidRDefault="00B44D91">
      <w:pPr>
        <w:pStyle w:val="BodyText1"/>
        <w:numPr>
          <w:ilvl w:val="0"/>
          <w:numId w:val="11"/>
        </w:numPr>
        <w:tabs>
          <w:tab w:val="left" w:pos="1218"/>
        </w:tabs>
        <w:ind w:firstLine="840"/>
        <w:jc w:val="both"/>
      </w:pPr>
      <w:bookmarkStart w:id="99" w:name="bookmark98"/>
      <w:bookmarkEnd w:id="99"/>
      <w:r>
        <w:t>factura fiscală;</w:t>
      </w:r>
    </w:p>
    <w:p w14:paraId="6D567583" w14:textId="77777777" w:rsidR="00252666" w:rsidRDefault="00B44D91">
      <w:pPr>
        <w:pStyle w:val="BodyText1"/>
        <w:numPr>
          <w:ilvl w:val="0"/>
          <w:numId w:val="11"/>
        </w:numPr>
        <w:tabs>
          <w:tab w:val="left" w:pos="1237"/>
        </w:tabs>
        <w:ind w:firstLine="840"/>
        <w:jc w:val="both"/>
      </w:pPr>
      <w:bookmarkStart w:id="100" w:name="bookmark99"/>
      <w:bookmarkEnd w:id="100"/>
      <w:r>
        <w:t>avizul de expediție;</w:t>
      </w:r>
    </w:p>
    <w:p w14:paraId="28E70486" w14:textId="77777777" w:rsidR="00252666" w:rsidRDefault="00B44D91">
      <w:pPr>
        <w:pStyle w:val="BodyText1"/>
        <w:numPr>
          <w:ilvl w:val="0"/>
          <w:numId w:val="11"/>
        </w:numPr>
        <w:tabs>
          <w:tab w:val="left" w:pos="1237"/>
        </w:tabs>
        <w:ind w:firstLine="840"/>
        <w:jc w:val="both"/>
      </w:pPr>
      <w:bookmarkStart w:id="101" w:name="bookmark100"/>
      <w:bookmarkEnd w:id="101"/>
      <w:r>
        <w:t>dispoziția de livrare;</w:t>
      </w:r>
    </w:p>
    <w:p w14:paraId="41A54BBE" w14:textId="77777777" w:rsidR="00252666" w:rsidRDefault="00B44D91">
      <w:pPr>
        <w:pStyle w:val="BodyText1"/>
        <w:numPr>
          <w:ilvl w:val="0"/>
          <w:numId w:val="11"/>
        </w:numPr>
        <w:tabs>
          <w:tab w:val="left" w:pos="1237"/>
        </w:tabs>
        <w:ind w:firstLine="840"/>
        <w:jc w:val="both"/>
      </w:pPr>
      <w:bookmarkStart w:id="102" w:name="bookmark101"/>
      <w:bookmarkEnd w:id="102"/>
      <w:r>
        <w:t>certificatul de origine;</w:t>
      </w:r>
    </w:p>
    <w:p w14:paraId="7D57814D" w14:textId="77777777" w:rsidR="00252666" w:rsidRDefault="00B44D91">
      <w:pPr>
        <w:pStyle w:val="BodyText1"/>
        <w:numPr>
          <w:ilvl w:val="0"/>
          <w:numId w:val="11"/>
        </w:numPr>
        <w:tabs>
          <w:tab w:val="left" w:pos="1237"/>
        </w:tabs>
        <w:ind w:firstLine="840"/>
        <w:jc w:val="both"/>
      </w:pPr>
      <w:bookmarkStart w:id="103" w:name="bookmark102"/>
      <w:bookmarkEnd w:id="103"/>
      <w:r>
        <w:t>certificatul de calitate;</w:t>
      </w:r>
    </w:p>
    <w:p w14:paraId="2108598A" w14:textId="77777777" w:rsidR="00252666" w:rsidRDefault="00B44D91">
      <w:pPr>
        <w:pStyle w:val="BodyText1"/>
        <w:numPr>
          <w:ilvl w:val="0"/>
          <w:numId w:val="11"/>
        </w:numPr>
        <w:tabs>
          <w:tab w:val="left" w:pos="1237"/>
        </w:tabs>
        <w:ind w:firstLine="840"/>
        <w:jc w:val="both"/>
      </w:pPr>
      <w:bookmarkStart w:id="104" w:name="bookmark103"/>
      <w:bookmarkEnd w:id="104"/>
      <w:r>
        <w:t>certificatul de garanție;</w:t>
      </w:r>
    </w:p>
    <w:p w14:paraId="585FD2A1" w14:textId="77777777" w:rsidR="00252666" w:rsidRDefault="00B44D91">
      <w:pPr>
        <w:pStyle w:val="BodyText1"/>
        <w:numPr>
          <w:ilvl w:val="0"/>
          <w:numId w:val="11"/>
        </w:numPr>
        <w:tabs>
          <w:tab w:val="left" w:pos="1237"/>
        </w:tabs>
        <w:ind w:firstLine="840"/>
        <w:jc w:val="both"/>
      </w:pPr>
      <w:bookmarkStart w:id="105" w:name="bookmark104"/>
      <w:bookmarkEnd w:id="105"/>
      <w:r>
        <w:t>declarație de conformitate.</w:t>
      </w:r>
    </w:p>
    <w:p w14:paraId="6F205FF9" w14:textId="77777777" w:rsidR="00252666" w:rsidRDefault="00B44D91">
      <w:pPr>
        <w:pStyle w:val="BodyText1"/>
        <w:numPr>
          <w:ilvl w:val="1"/>
          <w:numId w:val="2"/>
        </w:numPr>
        <w:tabs>
          <w:tab w:val="left" w:pos="955"/>
        </w:tabs>
        <w:ind w:left="280"/>
        <w:jc w:val="both"/>
      </w:pPr>
      <w:bookmarkStart w:id="106" w:name="bookmark105"/>
      <w:bookmarkEnd w:id="106"/>
      <w:r>
        <w:t>- Certificarea de către achizitor a faptului că produsele au fost livrate parțial sau total se face după instalare și după recepție, prin semnarea de primire de către reprezentantul autorizat al acestuia, pe documentele emise de furnizor pentru livrare.</w:t>
      </w:r>
    </w:p>
    <w:p w14:paraId="480ECC77" w14:textId="77777777" w:rsidR="00252666" w:rsidRDefault="00B44D91">
      <w:pPr>
        <w:pStyle w:val="BodyText1"/>
        <w:numPr>
          <w:ilvl w:val="1"/>
          <w:numId w:val="2"/>
        </w:numPr>
        <w:tabs>
          <w:tab w:val="left" w:pos="955"/>
        </w:tabs>
        <w:ind w:left="280"/>
        <w:jc w:val="both"/>
      </w:pPr>
      <w:bookmarkStart w:id="107" w:name="bookmark106"/>
      <w:bookmarkEnd w:id="107"/>
      <w:r>
        <w:t>- Livrarea produselor se consideră încheiată în momentul în care sunt îndeplinite prevederile clauzelor 11.1. - 11.3.</w:t>
      </w:r>
    </w:p>
    <w:p w14:paraId="7AC6D88E" w14:textId="77777777" w:rsidR="00252666" w:rsidRDefault="00B44D91">
      <w:pPr>
        <w:pStyle w:val="Heading20"/>
        <w:keepNext/>
        <w:keepLines/>
        <w:numPr>
          <w:ilvl w:val="0"/>
          <w:numId w:val="2"/>
        </w:numPr>
        <w:tabs>
          <w:tab w:val="left" w:pos="792"/>
        </w:tabs>
        <w:jc w:val="both"/>
      </w:pPr>
      <w:bookmarkStart w:id="108" w:name="bookmark109"/>
      <w:bookmarkStart w:id="109" w:name="bookmark107"/>
      <w:bookmarkStart w:id="110" w:name="bookmark108"/>
      <w:bookmarkStart w:id="111" w:name="bookmark110"/>
      <w:bookmarkEnd w:id="108"/>
      <w:r>
        <w:t>Piese de schimb</w:t>
      </w:r>
      <w:bookmarkEnd w:id="109"/>
      <w:bookmarkEnd w:id="110"/>
      <w:bookmarkEnd w:id="111"/>
    </w:p>
    <w:p w14:paraId="396EABEF" w14:textId="77777777" w:rsidR="00252666" w:rsidRDefault="00B44D91">
      <w:pPr>
        <w:pStyle w:val="BodyText1"/>
        <w:numPr>
          <w:ilvl w:val="1"/>
          <w:numId w:val="2"/>
        </w:numPr>
        <w:tabs>
          <w:tab w:val="left" w:pos="955"/>
        </w:tabs>
        <w:ind w:left="280"/>
        <w:jc w:val="both"/>
      </w:pPr>
      <w:bookmarkStart w:id="112" w:name="bookmark111"/>
      <w:bookmarkEnd w:id="112"/>
      <w:r>
        <w:t>- În perioada de garanție a produselor furnizorul are obligația de a înlocui produsele care se deteriorează.</w:t>
      </w:r>
    </w:p>
    <w:p w14:paraId="65C6BC79" w14:textId="77777777" w:rsidR="00252666" w:rsidRDefault="00B44D91">
      <w:pPr>
        <w:pStyle w:val="Heading20"/>
        <w:keepNext/>
        <w:keepLines/>
        <w:numPr>
          <w:ilvl w:val="0"/>
          <w:numId w:val="2"/>
        </w:numPr>
        <w:tabs>
          <w:tab w:val="left" w:pos="952"/>
        </w:tabs>
        <w:ind w:left="0" w:firstLine="440"/>
        <w:jc w:val="both"/>
      </w:pPr>
      <w:bookmarkStart w:id="113" w:name="bookmark114"/>
      <w:bookmarkStart w:id="114" w:name="bookmark112"/>
      <w:bookmarkStart w:id="115" w:name="bookmark113"/>
      <w:bookmarkStart w:id="116" w:name="bookmark115"/>
      <w:bookmarkEnd w:id="113"/>
      <w:r>
        <w:t>Perioada de garanție acordată produselor</w:t>
      </w:r>
      <w:bookmarkEnd w:id="114"/>
      <w:bookmarkEnd w:id="115"/>
      <w:bookmarkEnd w:id="116"/>
    </w:p>
    <w:p w14:paraId="14396732" w14:textId="77777777" w:rsidR="00252666" w:rsidRDefault="00B44D91">
      <w:pPr>
        <w:pStyle w:val="BodyText1"/>
        <w:numPr>
          <w:ilvl w:val="1"/>
          <w:numId w:val="2"/>
        </w:numPr>
        <w:tabs>
          <w:tab w:val="left" w:pos="955"/>
        </w:tabs>
        <w:ind w:left="280"/>
        <w:jc w:val="both"/>
      </w:pPr>
      <w:bookmarkStart w:id="117" w:name="bookmark116"/>
      <w:bookmarkEnd w:id="117"/>
      <w:r>
        <w:t xml:space="preserve">- Furnizorul are obligația de a garanta că produsele furnizate prin contract sunt noi, nefolosite, de ultimă generație și încorporează toate îmbunătățirile recente în proiectare și structura materialelor, în afara cazului în care este prevăzut altfel în contract. De asemenea, furnizorul are obligația de a garanta că nici unul dintre produsele furnizate prin contract nu va </w:t>
      </w:r>
      <w:r>
        <w:lastRenderedPageBreak/>
        <w:t>avea nici un defect ca urmare a proiectului, materialelor sau sau oricărei alte acțiuni sau omisiuni a furnizorului și că acestea vor funcționa în condiții normale.</w:t>
      </w:r>
    </w:p>
    <w:p w14:paraId="79389897" w14:textId="77777777" w:rsidR="00252666" w:rsidRDefault="00B44D91">
      <w:pPr>
        <w:pStyle w:val="BodyText1"/>
        <w:numPr>
          <w:ilvl w:val="1"/>
          <w:numId w:val="2"/>
        </w:numPr>
        <w:tabs>
          <w:tab w:val="left" w:pos="941"/>
        </w:tabs>
        <w:ind w:left="280"/>
        <w:jc w:val="both"/>
      </w:pPr>
      <w:bookmarkStart w:id="118" w:name="bookmark117"/>
      <w:bookmarkEnd w:id="118"/>
      <w:r>
        <w:t xml:space="preserve">- (1) Perioada de garanție acordată produselor și lucrării de montaj de către furnizor este cea declarată în propunerea tehnică, </w:t>
      </w:r>
      <w:r>
        <w:rPr>
          <w:b/>
          <w:bCs/>
        </w:rPr>
        <w:t>si nu mai mica decat cele prevăzute prin caietul de sarcini.</w:t>
      </w:r>
    </w:p>
    <w:p w14:paraId="0B42D83D" w14:textId="77777777" w:rsidR="00252666" w:rsidRDefault="00B44D91">
      <w:pPr>
        <w:pStyle w:val="BodyText1"/>
        <w:ind w:left="280"/>
        <w:jc w:val="both"/>
      </w:pPr>
      <w:r>
        <w:t>(2) Perioada de garanție a produselor, inclusiv cu lucrarea de montaj, începe cu data recepției efectuate după livrarea și instalarea acestora la destinația finală.</w:t>
      </w:r>
    </w:p>
    <w:p w14:paraId="1E6E478C" w14:textId="77777777" w:rsidR="00252666" w:rsidRDefault="00B44D91">
      <w:pPr>
        <w:pStyle w:val="BodyText1"/>
        <w:numPr>
          <w:ilvl w:val="1"/>
          <w:numId w:val="2"/>
        </w:numPr>
        <w:tabs>
          <w:tab w:val="left" w:pos="910"/>
        </w:tabs>
        <w:ind w:left="280"/>
        <w:jc w:val="both"/>
      </w:pPr>
      <w:bookmarkStart w:id="119" w:name="bookmark118"/>
      <w:bookmarkEnd w:id="119"/>
      <w:r>
        <w:t>- Achizitorul are dreptul de a notifica imediat furnizorului, în scris, orice plângere sau reclamație ce apare în conformitate cu această garanție.</w:t>
      </w:r>
    </w:p>
    <w:p w14:paraId="07BB7FDC" w14:textId="77777777" w:rsidR="00252666" w:rsidRDefault="00B44D91">
      <w:pPr>
        <w:pStyle w:val="BodyText1"/>
        <w:numPr>
          <w:ilvl w:val="1"/>
          <w:numId w:val="2"/>
        </w:numPr>
        <w:tabs>
          <w:tab w:val="left" w:pos="915"/>
        </w:tabs>
        <w:ind w:left="280"/>
        <w:jc w:val="both"/>
      </w:pPr>
      <w:bookmarkStart w:id="120" w:name="bookmark119"/>
      <w:bookmarkEnd w:id="120"/>
      <w:r>
        <w:t>- La primirea unei astfel de notificări furnizorul are obligația de a remedia defecțiunea sau de a înlocui produsul în 5 zile, fără costuri suplimentare pentru achizitor. Produsele care în timpul perioadei de garanție le înlocuiesc pe cele defecte beneficiază de o nouă perioadă de garanție care curge de la data înlocuirii produsului.</w:t>
      </w:r>
    </w:p>
    <w:p w14:paraId="3F24BEAA" w14:textId="77777777" w:rsidR="00252666" w:rsidRDefault="00B44D91">
      <w:pPr>
        <w:pStyle w:val="BodyText1"/>
        <w:numPr>
          <w:ilvl w:val="1"/>
          <w:numId w:val="2"/>
        </w:numPr>
        <w:tabs>
          <w:tab w:val="left" w:pos="910"/>
        </w:tabs>
        <w:ind w:left="280"/>
        <w:jc w:val="both"/>
      </w:pPr>
      <w:bookmarkStart w:id="121" w:name="bookmark120"/>
      <w:bookmarkEnd w:id="121"/>
      <w:r>
        <w:t>- Dacă furnizorul, după ce a fost înștiințat, nu reușește să remedieze defectul în perioada convenită, achizitorul are dreptul de a lua măsuri de remediere pe riscul și spezele furnizorului și fără a aduce nici un prejudiciu oricăror alte drepturi pe care achizitorul le poate avea față de furnizor prin contract.</w:t>
      </w:r>
    </w:p>
    <w:p w14:paraId="7FB34BE2" w14:textId="77777777" w:rsidR="00252666" w:rsidRDefault="00B44D91">
      <w:pPr>
        <w:pStyle w:val="Heading20"/>
        <w:keepNext/>
        <w:keepLines/>
        <w:numPr>
          <w:ilvl w:val="0"/>
          <w:numId w:val="2"/>
        </w:numPr>
        <w:tabs>
          <w:tab w:val="left" w:pos="747"/>
        </w:tabs>
        <w:jc w:val="both"/>
      </w:pPr>
      <w:bookmarkStart w:id="122" w:name="bookmark123"/>
      <w:bookmarkStart w:id="123" w:name="bookmark121"/>
      <w:bookmarkStart w:id="124" w:name="bookmark122"/>
      <w:bookmarkStart w:id="125" w:name="bookmark124"/>
      <w:bookmarkEnd w:id="122"/>
      <w:r>
        <w:t>Modalități de plată</w:t>
      </w:r>
      <w:bookmarkEnd w:id="123"/>
      <w:bookmarkEnd w:id="124"/>
      <w:bookmarkEnd w:id="125"/>
    </w:p>
    <w:p w14:paraId="1C730BEC" w14:textId="77777777" w:rsidR="00252666" w:rsidRDefault="00B44D91">
      <w:pPr>
        <w:pStyle w:val="BodyText1"/>
        <w:numPr>
          <w:ilvl w:val="1"/>
          <w:numId w:val="2"/>
        </w:numPr>
        <w:tabs>
          <w:tab w:val="left" w:pos="910"/>
        </w:tabs>
        <w:ind w:left="280"/>
        <w:jc w:val="both"/>
      </w:pPr>
      <w:bookmarkStart w:id="126" w:name="bookmark125"/>
      <w:bookmarkEnd w:id="126"/>
      <w:r>
        <w:t>- Achizitorul va efectua plata in lei catre furnizor in termen de maxim 60 de zile de la inregistrarea la beneficiar a facturilor emise conform proceselor-verbale de predare-primire (receptie produse).</w:t>
      </w:r>
    </w:p>
    <w:p w14:paraId="049D2917" w14:textId="77777777" w:rsidR="00252666" w:rsidRDefault="00B44D91">
      <w:pPr>
        <w:pStyle w:val="BodyText1"/>
        <w:numPr>
          <w:ilvl w:val="0"/>
          <w:numId w:val="12"/>
        </w:numPr>
        <w:tabs>
          <w:tab w:val="left" w:pos="841"/>
        </w:tabs>
        <w:ind w:left="280"/>
        <w:jc w:val="both"/>
      </w:pPr>
      <w:bookmarkStart w:id="127" w:name="bookmark126"/>
      <w:bookmarkEnd w:id="127"/>
      <w:r>
        <w:t>- Nu se accepta actualizarea pretului contractului.</w:t>
      </w:r>
    </w:p>
    <w:p w14:paraId="1C3E0E5B" w14:textId="77777777" w:rsidR="00252666" w:rsidRDefault="00B44D91">
      <w:pPr>
        <w:pStyle w:val="Heading20"/>
        <w:keepNext/>
        <w:keepLines/>
        <w:numPr>
          <w:ilvl w:val="0"/>
          <w:numId w:val="2"/>
        </w:numPr>
        <w:tabs>
          <w:tab w:val="left" w:pos="747"/>
        </w:tabs>
        <w:jc w:val="both"/>
      </w:pPr>
      <w:bookmarkStart w:id="128" w:name="bookmark129"/>
      <w:bookmarkStart w:id="129" w:name="bookmark127"/>
      <w:bookmarkStart w:id="130" w:name="bookmark128"/>
      <w:bookmarkStart w:id="131" w:name="bookmark130"/>
      <w:bookmarkEnd w:id="128"/>
      <w:r>
        <w:t>Întârzieri în îndeplinirea contractului</w:t>
      </w:r>
      <w:bookmarkEnd w:id="129"/>
      <w:bookmarkEnd w:id="130"/>
      <w:bookmarkEnd w:id="131"/>
    </w:p>
    <w:p w14:paraId="13B978FA" w14:textId="77777777" w:rsidR="00252666" w:rsidRDefault="00B44D91">
      <w:pPr>
        <w:pStyle w:val="BodyText1"/>
        <w:numPr>
          <w:ilvl w:val="1"/>
          <w:numId w:val="2"/>
        </w:numPr>
        <w:tabs>
          <w:tab w:val="left" w:pos="910"/>
        </w:tabs>
        <w:ind w:left="280"/>
        <w:jc w:val="both"/>
      </w:pPr>
      <w:bookmarkStart w:id="132" w:name="bookmark131"/>
      <w:bookmarkEnd w:id="132"/>
      <w:r>
        <w:t>- Furnizorul are obligația de a îndeplini contractul de furnizare in perioada de valabilitate a acestuia.</w:t>
      </w:r>
    </w:p>
    <w:p w14:paraId="4D62BFF9" w14:textId="77777777" w:rsidR="00252666" w:rsidRDefault="00B44D91">
      <w:pPr>
        <w:pStyle w:val="BodyText1"/>
        <w:numPr>
          <w:ilvl w:val="1"/>
          <w:numId w:val="2"/>
        </w:numPr>
        <w:tabs>
          <w:tab w:val="left" w:pos="910"/>
        </w:tabs>
        <w:ind w:left="280"/>
        <w:jc w:val="both"/>
      </w:pPr>
      <w:bookmarkStart w:id="133" w:name="bookmark132"/>
      <w:bookmarkEnd w:id="133"/>
      <w:r>
        <w:t>- Dacă pe parcursul îndeplinirii contractului furnizorul nu respectă graficul de livrare sau de prestare a serviciilor, acesta are obligația de a notifica, în timp util, achizitorului; modificarea datei/perioadelor de furnizare asumate în graficul de livrare se face cu acordul părților, prin act adițional.</w:t>
      </w:r>
    </w:p>
    <w:p w14:paraId="606B934A" w14:textId="77777777" w:rsidR="00252666" w:rsidRDefault="00B44D91">
      <w:pPr>
        <w:pStyle w:val="BodyText1"/>
        <w:numPr>
          <w:ilvl w:val="1"/>
          <w:numId w:val="2"/>
        </w:numPr>
        <w:tabs>
          <w:tab w:val="left" w:pos="905"/>
        </w:tabs>
        <w:ind w:left="280"/>
        <w:jc w:val="both"/>
      </w:pPr>
      <w:bookmarkStart w:id="134" w:name="bookmark133"/>
      <w:bookmarkEnd w:id="134"/>
      <w:r>
        <w:t>- Cu excepția prevederilor clauzei de forta majora și în afara cazului în care achizitorul este de acord cu o prelungire conform clauzei 17.2, o întârziere în îndeplinirea contractului dă dreptul achizitorului de a solicita penalități furnizorului, potrivit prevederilor clauzei 18.</w:t>
      </w:r>
    </w:p>
    <w:p w14:paraId="19FE63F0" w14:textId="77777777" w:rsidR="00252666" w:rsidRDefault="00B44D91">
      <w:pPr>
        <w:pStyle w:val="Heading20"/>
        <w:keepNext/>
        <w:keepLines/>
        <w:numPr>
          <w:ilvl w:val="0"/>
          <w:numId w:val="2"/>
        </w:numPr>
        <w:tabs>
          <w:tab w:val="left" w:pos="747"/>
        </w:tabs>
        <w:jc w:val="both"/>
      </w:pPr>
      <w:bookmarkStart w:id="135" w:name="bookmark136"/>
      <w:bookmarkStart w:id="136" w:name="bookmark134"/>
      <w:bookmarkStart w:id="137" w:name="bookmark135"/>
      <w:bookmarkStart w:id="138" w:name="bookmark137"/>
      <w:bookmarkEnd w:id="135"/>
      <w:r>
        <w:t>Penalități, daune-interese</w:t>
      </w:r>
      <w:bookmarkEnd w:id="136"/>
      <w:bookmarkEnd w:id="137"/>
      <w:bookmarkEnd w:id="138"/>
    </w:p>
    <w:p w14:paraId="4F4CB0CC" w14:textId="77777777" w:rsidR="00252666" w:rsidRDefault="00B44D91">
      <w:pPr>
        <w:pStyle w:val="BodyText1"/>
        <w:numPr>
          <w:ilvl w:val="1"/>
          <w:numId w:val="2"/>
        </w:numPr>
        <w:tabs>
          <w:tab w:val="left" w:pos="910"/>
        </w:tabs>
        <w:ind w:left="280"/>
        <w:jc w:val="both"/>
      </w:pPr>
      <w:bookmarkStart w:id="139" w:name="bookmark138"/>
      <w:bookmarkEnd w:id="139"/>
      <w:r>
        <w:t>- În cazul în care, din vina sa exclusivă, furnizorul nu reușește să își îndeplinească obligațiile asumate prin contract, achizitorul are dreptul de a deduce din prețul contractului, ca penalități, o sumă echivalentă cu 0,1%/ zi intarziere din prețul produselor nelivrate..</w:t>
      </w:r>
    </w:p>
    <w:p w14:paraId="4C276E4E" w14:textId="77777777" w:rsidR="00252666" w:rsidRDefault="00B44D91">
      <w:pPr>
        <w:pStyle w:val="Heading20"/>
        <w:keepNext/>
        <w:keepLines/>
        <w:numPr>
          <w:ilvl w:val="0"/>
          <w:numId w:val="2"/>
        </w:numPr>
        <w:tabs>
          <w:tab w:val="left" w:pos="947"/>
        </w:tabs>
        <w:ind w:left="0" w:firstLine="480"/>
        <w:jc w:val="both"/>
      </w:pPr>
      <w:bookmarkStart w:id="140" w:name="bookmark141"/>
      <w:bookmarkStart w:id="141" w:name="bookmark139"/>
      <w:bookmarkStart w:id="142" w:name="bookmark140"/>
      <w:bookmarkStart w:id="143" w:name="bookmark142"/>
      <w:bookmarkEnd w:id="140"/>
      <w:r>
        <w:t>Modalitati de incetarea a contractului</w:t>
      </w:r>
      <w:bookmarkEnd w:id="141"/>
      <w:bookmarkEnd w:id="142"/>
      <w:bookmarkEnd w:id="143"/>
    </w:p>
    <w:p w14:paraId="1FBF8B44" w14:textId="77777777" w:rsidR="00252666" w:rsidRDefault="00B44D91">
      <w:pPr>
        <w:pStyle w:val="BodyText1"/>
        <w:numPr>
          <w:ilvl w:val="0"/>
          <w:numId w:val="13"/>
        </w:numPr>
        <w:tabs>
          <w:tab w:val="left" w:pos="949"/>
        </w:tabs>
        <w:ind w:left="280"/>
        <w:jc w:val="both"/>
      </w:pPr>
      <w:bookmarkStart w:id="144" w:name="bookmark143"/>
      <w:bookmarkEnd w:id="144"/>
      <w:r>
        <w:t>Achizitorul își rezervă dreptul de a denunța unilateral contractul de furnizare, în cel mult 30 de zile de la apariția unor circumstanțe care nu au putut fi prevăzute la data încheierii contractului și care conduc la modificarea clauzelor contractuale în așa măsură încât îndeplinirea contractului respectiv ar fi contrară interesului public.</w:t>
      </w:r>
    </w:p>
    <w:p w14:paraId="124E7CE2" w14:textId="77777777" w:rsidR="00252666" w:rsidRDefault="00B44D91">
      <w:pPr>
        <w:pStyle w:val="BodyText1"/>
        <w:numPr>
          <w:ilvl w:val="0"/>
          <w:numId w:val="13"/>
        </w:numPr>
        <w:tabs>
          <w:tab w:val="left" w:pos="939"/>
        </w:tabs>
        <w:ind w:left="280"/>
        <w:jc w:val="both"/>
      </w:pPr>
      <w:bookmarkStart w:id="145" w:name="bookmark144"/>
      <w:bookmarkEnd w:id="145"/>
      <w:r>
        <w:t>Neindeplinirea culpabila si repetata a obligatiilor asumate prin prezentul contract de catre una dintre parti, da dreptul partii lezate de a considera contractul de drept reziliat, fara interventia instantei si fara punere in intarziere.</w:t>
      </w:r>
    </w:p>
    <w:p w14:paraId="6819A106" w14:textId="77777777" w:rsidR="00252666" w:rsidRDefault="00B44D91">
      <w:pPr>
        <w:pStyle w:val="BodyText1"/>
        <w:numPr>
          <w:ilvl w:val="0"/>
          <w:numId w:val="13"/>
        </w:numPr>
        <w:tabs>
          <w:tab w:val="left" w:pos="982"/>
        </w:tabs>
        <w:ind w:left="280"/>
        <w:jc w:val="both"/>
      </w:pPr>
      <w:bookmarkStart w:id="146" w:name="bookmark145"/>
      <w:bookmarkEnd w:id="146"/>
      <w:r>
        <w:t>Achizitorul isi rezerva dreptul de a renunta la contract, printr-o notificare scrisa adresata furnizorului, fara nici o compensatie, daca acesta din urma da faliment, cu conditia ca aceasta anulare sa nu prejudicieze sau sa afecteze dreptul la actiune sau despagubire pentru furnizor. In acest caz, furnizorul are dreptul de a pretinde numai plata corespunzatoare pentru partea din contract indeplinita pana la data denuntarii unilaterlae a contractului.</w:t>
      </w:r>
    </w:p>
    <w:p w14:paraId="3A43427D" w14:textId="77777777" w:rsidR="00252666" w:rsidRDefault="00B44D91">
      <w:pPr>
        <w:pStyle w:val="Heading20"/>
        <w:keepNext/>
        <w:keepLines/>
        <w:numPr>
          <w:ilvl w:val="0"/>
          <w:numId w:val="2"/>
        </w:numPr>
        <w:jc w:val="both"/>
      </w:pPr>
      <w:bookmarkStart w:id="147" w:name="bookmark148"/>
      <w:bookmarkStart w:id="148" w:name="bookmark146"/>
      <w:bookmarkStart w:id="149" w:name="bookmark147"/>
      <w:bookmarkStart w:id="150" w:name="bookmark149"/>
      <w:bookmarkEnd w:id="147"/>
      <w:r>
        <w:t>Cesiunea</w:t>
      </w:r>
      <w:bookmarkEnd w:id="148"/>
      <w:bookmarkEnd w:id="149"/>
      <w:bookmarkEnd w:id="150"/>
    </w:p>
    <w:p w14:paraId="415A910C" w14:textId="77777777" w:rsidR="00252666" w:rsidRDefault="00B44D91">
      <w:pPr>
        <w:pStyle w:val="BodyText1"/>
        <w:numPr>
          <w:ilvl w:val="0"/>
          <w:numId w:val="14"/>
        </w:numPr>
        <w:tabs>
          <w:tab w:val="left" w:pos="857"/>
        </w:tabs>
        <w:ind w:left="280"/>
        <w:jc w:val="both"/>
      </w:pPr>
      <w:bookmarkStart w:id="151" w:name="bookmark150"/>
      <w:bookmarkEnd w:id="151"/>
      <w:r>
        <w:t>- Intr-un contract de achizitie publica este permisa doar cesiunea creantelor nascute din acel contract, cu exceptia cesiunilor prevazute in contract si actele normative in vigoare.</w:t>
      </w:r>
    </w:p>
    <w:p w14:paraId="4A7B58D1" w14:textId="77777777" w:rsidR="00252666" w:rsidRDefault="00B44D91">
      <w:pPr>
        <w:pStyle w:val="BodyText1"/>
        <w:numPr>
          <w:ilvl w:val="0"/>
          <w:numId w:val="15"/>
        </w:numPr>
        <w:tabs>
          <w:tab w:val="left" w:pos="920"/>
        </w:tabs>
        <w:ind w:left="280"/>
        <w:jc w:val="both"/>
      </w:pPr>
      <w:bookmarkStart w:id="152" w:name="bookmark151"/>
      <w:bookmarkEnd w:id="152"/>
      <w:r>
        <w:lastRenderedPageBreak/>
        <w:t>- Achizitorul poate urmări orice pretenție la daune pe care executantul ar putea să o aibă împotriva terțului/terților susținător/susținători declarati pentru nerespectarea obligațiilor asumate prin angajamentul ferm. In acest sens, se poate realiza o cesiune a drepturilor executantului către achizitor, cu titlu de garanție.</w:t>
      </w:r>
    </w:p>
    <w:p w14:paraId="790B337F" w14:textId="77777777" w:rsidR="00252666" w:rsidRDefault="00B44D91">
      <w:pPr>
        <w:pStyle w:val="Heading20"/>
        <w:keepNext/>
        <w:keepLines/>
        <w:numPr>
          <w:ilvl w:val="0"/>
          <w:numId w:val="2"/>
        </w:numPr>
        <w:tabs>
          <w:tab w:val="left" w:pos="756"/>
        </w:tabs>
        <w:jc w:val="both"/>
      </w:pPr>
      <w:bookmarkStart w:id="153" w:name="bookmark154"/>
      <w:bookmarkStart w:id="154" w:name="bookmark152"/>
      <w:bookmarkStart w:id="155" w:name="bookmark153"/>
      <w:bookmarkStart w:id="156" w:name="bookmark155"/>
      <w:bookmarkEnd w:id="153"/>
      <w:r>
        <w:t>Subcontractanti</w:t>
      </w:r>
      <w:bookmarkEnd w:id="154"/>
      <w:bookmarkEnd w:id="155"/>
      <w:bookmarkEnd w:id="156"/>
    </w:p>
    <w:p w14:paraId="3DC38CB8" w14:textId="77777777" w:rsidR="00252666" w:rsidRDefault="00B44D91">
      <w:pPr>
        <w:pStyle w:val="BodyText1"/>
        <w:numPr>
          <w:ilvl w:val="1"/>
          <w:numId w:val="2"/>
        </w:numPr>
        <w:tabs>
          <w:tab w:val="left" w:pos="953"/>
        </w:tabs>
        <w:ind w:left="280"/>
        <w:jc w:val="both"/>
      </w:pPr>
      <w:bookmarkStart w:id="157" w:name="bookmark156"/>
      <w:bookmarkEnd w:id="157"/>
      <w:r>
        <w:t>(1) Furnizorul are obligația de a încheia contracte cu subcontractanții desemnați, în aceleași condiții în care el a semnat contractul cu achizitorul. Activitățile ce revin acestora, precum și sumele aferente livrarilor, sunt cuprinse în contractul de achiziție publică.</w:t>
      </w:r>
    </w:p>
    <w:p w14:paraId="11FA32CF" w14:textId="77777777" w:rsidR="00252666" w:rsidRDefault="00B44D91">
      <w:pPr>
        <w:pStyle w:val="BodyText1"/>
        <w:numPr>
          <w:ilvl w:val="0"/>
          <w:numId w:val="16"/>
        </w:numPr>
        <w:tabs>
          <w:tab w:val="left" w:pos="754"/>
        </w:tabs>
        <w:ind w:left="280"/>
        <w:jc w:val="both"/>
      </w:pPr>
      <w:bookmarkStart w:id="158" w:name="bookmark157"/>
      <w:bookmarkEnd w:id="158"/>
      <w:r>
        <w:t>Achizitorul poate efectua plăți corespunzătoare părții/părților din contract îndeplinite de către subcontractanții propuși în ofertă, dacă aceștia solicită la momentul incheierii contractului de achizitie publica sau la momentul introducerii lor in contract, produselor livrate contractantului potrivit contractului dintre contractant și subcontractant.</w:t>
      </w:r>
    </w:p>
    <w:p w14:paraId="467BD902" w14:textId="77777777" w:rsidR="00252666" w:rsidRDefault="00B44D91">
      <w:pPr>
        <w:pStyle w:val="BodyText1"/>
        <w:numPr>
          <w:ilvl w:val="0"/>
          <w:numId w:val="16"/>
        </w:numPr>
        <w:tabs>
          <w:tab w:val="left" w:pos="754"/>
        </w:tabs>
        <w:ind w:left="280"/>
        <w:jc w:val="both"/>
      </w:pPr>
      <w:bookmarkStart w:id="159" w:name="bookmark158"/>
      <w:bookmarkEnd w:id="159"/>
      <w:r>
        <w:t>Achizitorul efectuează plățile directe către subcontractanții agreați doar atunci când prestația acestora este confirmată prin documente agreate de toate cele 3 părți, respectiv achizitor, furnizor și subcontractant sau de achizitor și subcontractant atunci când, în mod nejustificat, furnizorul blochează confirmarea prestarii obligațiilor asumate de subcontractant.</w:t>
      </w:r>
    </w:p>
    <w:p w14:paraId="18410935" w14:textId="77777777" w:rsidR="00252666" w:rsidRDefault="00B44D91">
      <w:pPr>
        <w:pStyle w:val="BodyText1"/>
        <w:numPr>
          <w:ilvl w:val="0"/>
          <w:numId w:val="16"/>
        </w:numPr>
        <w:tabs>
          <w:tab w:val="left" w:pos="754"/>
        </w:tabs>
        <w:ind w:left="280"/>
        <w:jc w:val="both"/>
      </w:pPr>
      <w:bookmarkStart w:id="160" w:name="bookmark159"/>
      <w:bookmarkEnd w:id="160"/>
      <w:r>
        <w:t>Dispozițiile prevăzute la alin. (1)-(3) nu diminuează răspunderea furnizorului în ceea ce privește modul de îndeplinire a contractului de achiziție publică</w:t>
      </w:r>
    </w:p>
    <w:p w14:paraId="120AE3D0" w14:textId="77777777" w:rsidR="00252666" w:rsidRDefault="00B44D91">
      <w:pPr>
        <w:pStyle w:val="BodyText1"/>
        <w:numPr>
          <w:ilvl w:val="1"/>
          <w:numId w:val="2"/>
        </w:numPr>
        <w:tabs>
          <w:tab w:val="left" w:pos="962"/>
        </w:tabs>
        <w:ind w:left="280"/>
        <w:jc w:val="both"/>
      </w:pPr>
      <w:bookmarkStart w:id="161" w:name="bookmark160"/>
      <w:bookmarkEnd w:id="161"/>
      <w:r>
        <w:t>- (1) Funizorul are obligația de a prezenta la încheierea contractului toate contractele încheiate cu subcontractanții desemnați.</w:t>
      </w:r>
    </w:p>
    <w:p w14:paraId="46D266D2" w14:textId="77777777" w:rsidR="00252666" w:rsidRDefault="00B44D91">
      <w:pPr>
        <w:pStyle w:val="BodyText1"/>
        <w:ind w:left="280"/>
        <w:jc w:val="both"/>
      </w:pPr>
      <w:r>
        <w:t>(2) Lista subcontractanților cuprinzând datele de recunoaștere a acestora, precum și contractele încheiate cu aceștia se constituie în anexe la contract.</w:t>
      </w:r>
    </w:p>
    <w:p w14:paraId="10BF7257" w14:textId="77777777" w:rsidR="00252666" w:rsidRDefault="00B44D91">
      <w:pPr>
        <w:pStyle w:val="BodyText1"/>
        <w:numPr>
          <w:ilvl w:val="1"/>
          <w:numId w:val="2"/>
        </w:numPr>
        <w:tabs>
          <w:tab w:val="left" w:pos="948"/>
        </w:tabs>
        <w:ind w:left="280"/>
        <w:jc w:val="both"/>
      </w:pPr>
      <w:bookmarkStart w:id="162" w:name="bookmark161"/>
      <w:bookmarkEnd w:id="162"/>
      <w:r>
        <w:t>- (1) Furnizorul este pe deplin răspunzător fata de achizitor de modul în care îndeplinește contractul.</w:t>
      </w:r>
    </w:p>
    <w:p w14:paraId="1B92243D" w14:textId="77777777" w:rsidR="00252666" w:rsidRDefault="00B44D91">
      <w:pPr>
        <w:pStyle w:val="BodyText1"/>
        <w:numPr>
          <w:ilvl w:val="0"/>
          <w:numId w:val="17"/>
        </w:numPr>
        <w:tabs>
          <w:tab w:val="left" w:pos="754"/>
        </w:tabs>
        <w:ind w:left="280"/>
        <w:jc w:val="both"/>
      </w:pPr>
      <w:bookmarkStart w:id="163" w:name="bookmark162"/>
      <w:bookmarkEnd w:id="163"/>
      <w:r>
        <w:t>Subcontractantul este pe deplin răspunzător fata de executant de modul în care îndeplinește partea sa din contract.</w:t>
      </w:r>
    </w:p>
    <w:p w14:paraId="5084E737" w14:textId="77777777" w:rsidR="00252666" w:rsidRDefault="00B44D91">
      <w:pPr>
        <w:pStyle w:val="BodyText1"/>
        <w:numPr>
          <w:ilvl w:val="0"/>
          <w:numId w:val="17"/>
        </w:numPr>
        <w:tabs>
          <w:tab w:val="left" w:pos="754"/>
        </w:tabs>
        <w:ind w:left="280"/>
        <w:jc w:val="both"/>
      </w:pPr>
      <w:bookmarkStart w:id="164" w:name="bookmark163"/>
      <w:bookmarkEnd w:id="164"/>
      <w:r>
        <w:t>Furnizorul are dreptul de a pretinde daune-interese subcontractantilor, daca aceștia nu îndeplinesc partea lor din contract.</w:t>
      </w:r>
    </w:p>
    <w:p w14:paraId="15A70585" w14:textId="77777777" w:rsidR="00252666" w:rsidRDefault="00B44D91">
      <w:pPr>
        <w:pStyle w:val="BodyText1"/>
        <w:numPr>
          <w:ilvl w:val="1"/>
          <w:numId w:val="2"/>
        </w:numPr>
        <w:tabs>
          <w:tab w:val="left" w:pos="953"/>
        </w:tabs>
        <w:ind w:left="280"/>
        <w:jc w:val="both"/>
      </w:pPr>
      <w:bookmarkStart w:id="165" w:name="bookmark164"/>
      <w:bookmarkEnd w:id="165"/>
      <w:r>
        <w:t>- (1) Furnzioruol poate schimba oricare subcontractant numai daca acesta nu a îndeplinit partea sa din contract. Schimbarea subcontractantului nu modifica valoarea aferentă activităților subcontractate, care va fi cel mult egală cu valoarea declarată în cadrul ofertei ca fiind subcontractată si se va face doar cu acordul prealabil al achizitorului.</w:t>
      </w:r>
    </w:p>
    <w:p w14:paraId="438B7F4E" w14:textId="77777777" w:rsidR="00252666" w:rsidRDefault="00B44D91">
      <w:pPr>
        <w:pStyle w:val="BodyText1"/>
        <w:numPr>
          <w:ilvl w:val="0"/>
          <w:numId w:val="18"/>
        </w:numPr>
        <w:tabs>
          <w:tab w:val="left" w:pos="871"/>
        </w:tabs>
        <w:ind w:left="280"/>
        <w:jc w:val="both"/>
      </w:pPr>
      <w:bookmarkStart w:id="166" w:name="bookmark165"/>
      <w:bookmarkEnd w:id="166"/>
      <w:r>
        <w:rPr>
          <w:shd w:val="clear" w:color="auto" w:fill="FFFFFF"/>
        </w:rPr>
        <w:t>- (2) - Subcontractanții schimbati au obligația de a prezenta o declarație pe propria răspundere prin care își asumă respectarea prevederilor caietului de sarcini și a propunerii tehnice depuse de către contractant la ofertă, aferentă activității supuse subcontractării.</w:t>
      </w:r>
    </w:p>
    <w:p w14:paraId="599FB1D2" w14:textId="77777777" w:rsidR="00252666" w:rsidRDefault="00B44D91">
      <w:pPr>
        <w:pStyle w:val="BodyText1"/>
        <w:numPr>
          <w:ilvl w:val="0"/>
          <w:numId w:val="19"/>
        </w:numPr>
        <w:tabs>
          <w:tab w:val="left" w:pos="876"/>
        </w:tabs>
        <w:ind w:left="280"/>
        <w:jc w:val="both"/>
      </w:pPr>
      <w:bookmarkStart w:id="167" w:name="bookmark166"/>
      <w:bookmarkEnd w:id="167"/>
      <w:r>
        <w:rPr>
          <w:shd w:val="clear" w:color="auto" w:fill="FFFFFF"/>
        </w:rPr>
        <w:t>- (3) Contractele de subcontractare și declarațiile vor fi prezentate cu cel puțin 15 zile înainte de momentul începerii prestării serviciilor de către noii subcontractanți.</w:t>
      </w:r>
    </w:p>
    <w:p w14:paraId="5E75A100" w14:textId="77777777" w:rsidR="00252666" w:rsidRDefault="00B44D91">
      <w:pPr>
        <w:pStyle w:val="BodyText1"/>
        <w:numPr>
          <w:ilvl w:val="0"/>
          <w:numId w:val="20"/>
        </w:numPr>
        <w:tabs>
          <w:tab w:val="left" w:pos="893"/>
        </w:tabs>
        <w:ind w:left="280"/>
        <w:jc w:val="both"/>
      </w:pPr>
      <w:bookmarkStart w:id="168" w:name="bookmark167"/>
      <w:bookmarkEnd w:id="168"/>
      <w:r>
        <w:t>- (4)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1AE636D" w14:textId="77777777" w:rsidR="00252666" w:rsidRDefault="00B44D91">
      <w:pPr>
        <w:pStyle w:val="Heading20"/>
        <w:keepNext/>
        <w:keepLines/>
        <w:numPr>
          <w:ilvl w:val="0"/>
          <w:numId w:val="2"/>
        </w:numPr>
        <w:tabs>
          <w:tab w:val="left" w:pos="754"/>
        </w:tabs>
        <w:jc w:val="both"/>
      </w:pPr>
      <w:bookmarkStart w:id="169" w:name="bookmark170"/>
      <w:bookmarkStart w:id="170" w:name="bookmark168"/>
      <w:bookmarkStart w:id="171" w:name="bookmark169"/>
      <w:bookmarkStart w:id="172" w:name="bookmark171"/>
      <w:bookmarkEnd w:id="169"/>
      <w:r>
        <w:t>Forța majoră</w:t>
      </w:r>
      <w:bookmarkEnd w:id="170"/>
      <w:bookmarkEnd w:id="171"/>
      <w:bookmarkEnd w:id="172"/>
    </w:p>
    <w:p w14:paraId="7A29320C" w14:textId="77777777" w:rsidR="00252666" w:rsidRDefault="00B44D91">
      <w:pPr>
        <w:pStyle w:val="BodyText1"/>
        <w:numPr>
          <w:ilvl w:val="0"/>
          <w:numId w:val="21"/>
        </w:numPr>
        <w:tabs>
          <w:tab w:val="left" w:pos="893"/>
        </w:tabs>
        <w:ind w:left="280"/>
        <w:jc w:val="both"/>
      </w:pPr>
      <w:bookmarkStart w:id="173" w:name="bookmark172"/>
      <w:bookmarkEnd w:id="173"/>
      <w:r>
        <w:t>- Forța majoră este constatată de o autoritate competentă.</w:t>
      </w:r>
    </w:p>
    <w:p w14:paraId="1971F451" w14:textId="77777777" w:rsidR="00252666" w:rsidRDefault="00B44D91">
      <w:pPr>
        <w:pStyle w:val="BodyText1"/>
        <w:numPr>
          <w:ilvl w:val="0"/>
          <w:numId w:val="21"/>
        </w:numPr>
        <w:tabs>
          <w:tab w:val="left" w:pos="857"/>
        </w:tabs>
        <w:ind w:left="280"/>
        <w:jc w:val="both"/>
      </w:pPr>
      <w:bookmarkStart w:id="174" w:name="bookmark173"/>
      <w:bookmarkEnd w:id="174"/>
      <w:r>
        <w:t>- Forța majoră exonerează părțile contractante de îndeplinirea obligațiilor asumate prin prezentul contract, pe toată perioada în care aceasta acționează.</w:t>
      </w:r>
    </w:p>
    <w:p w14:paraId="43B687F0" w14:textId="77777777" w:rsidR="00252666" w:rsidRDefault="00B44D91">
      <w:pPr>
        <w:pStyle w:val="BodyText1"/>
        <w:numPr>
          <w:ilvl w:val="0"/>
          <w:numId w:val="21"/>
        </w:numPr>
        <w:tabs>
          <w:tab w:val="left" w:pos="857"/>
        </w:tabs>
        <w:ind w:left="280"/>
        <w:jc w:val="both"/>
      </w:pPr>
      <w:bookmarkStart w:id="175" w:name="bookmark174"/>
      <w:bookmarkEnd w:id="175"/>
      <w:r>
        <w:t>- Îndeplinirea contractului va fi suspendată în perioada de acțiune a forței majore, dar fără a prejudicia drepturile ce li se cuveneau părților până la apariția acesteia.</w:t>
      </w:r>
    </w:p>
    <w:p w14:paraId="4C89EB16" w14:textId="77777777" w:rsidR="00252666" w:rsidRDefault="00B44D91">
      <w:pPr>
        <w:pStyle w:val="BodyText1"/>
        <w:numPr>
          <w:ilvl w:val="0"/>
          <w:numId w:val="22"/>
        </w:numPr>
        <w:tabs>
          <w:tab w:val="left" w:pos="962"/>
        </w:tabs>
        <w:ind w:left="280"/>
        <w:jc w:val="both"/>
      </w:pPr>
      <w:bookmarkStart w:id="176" w:name="bookmark175"/>
      <w:bookmarkEnd w:id="176"/>
      <w:r>
        <w:t>- Partea contractantă care invocă forța majoră are obligația de a notifica celeilalte părți, imediat și în mod complet, producerea acesteia și de a lua orice măsuri care îi stau la dispoziție în vederea limitării consecințelor.</w:t>
      </w:r>
    </w:p>
    <w:p w14:paraId="620C9038" w14:textId="77777777" w:rsidR="00252666" w:rsidRDefault="00B44D91">
      <w:pPr>
        <w:pStyle w:val="BodyText1"/>
        <w:numPr>
          <w:ilvl w:val="0"/>
          <w:numId w:val="22"/>
        </w:numPr>
        <w:tabs>
          <w:tab w:val="left" w:pos="953"/>
        </w:tabs>
        <w:ind w:left="280"/>
        <w:jc w:val="both"/>
      </w:pPr>
      <w:bookmarkStart w:id="177" w:name="bookmark176"/>
      <w:bookmarkEnd w:id="177"/>
      <w:r>
        <w:t>- Dacă forța majoră acționează sau se estimează că va acționa o perioadă mai mare de 6 luni, fiecare parte va avea dreptul să notifice celeilalte părți încetarea de plin drept a prezentului contract, fără ca vreuna dintre părți să poată pretinde celeilalte daune-interese.</w:t>
      </w:r>
      <w:r>
        <w:br w:type="page"/>
      </w:r>
    </w:p>
    <w:p w14:paraId="17059D65" w14:textId="77777777" w:rsidR="00252666" w:rsidRDefault="00B44D91">
      <w:pPr>
        <w:pStyle w:val="Heading20"/>
        <w:keepNext/>
        <w:keepLines/>
        <w:numPr>
          <w:ilvl w:val="0"/>
          <w:numId w:val="2"/>
        </w:numPr>
        <w:tabs>
          <w:tab w:val="left" w:pos="957"/>
        </w:tabs>
        <w:ind w:left="0" w:firstLine="440"/>
        <w:jc w:val="both"/>
      </w:pPr>
      <w:bookmarkStart w:id="178" w:name="bookmark179"/>
      <w:bookmarkStart w:id="179" w:name="bookmark177"/>
      <w:bookmarkStart w:id="180" w:name="bookmark178"/>
      <w:bookmarkStart w:id="181" w:name="bookmark180"/>
      <w:bookmarkEnd w:id="178"/>
      <w:r>
        <w:lastRenderedPageBreak/>
        <w:t>Soluționarea litigiilor</w:t>
      </w:r>
      <w:bookmarkEnd w:id="179"/>
      <w:bookmarkEnd w:id="180"/>
      <w:bookmarkEnd w:id="181"/>
    </w:p>
    <w:p w14:paraId="4D73F87E" w14:textId="77777777" w:rsidR="00252666" w:rsidRDefault="00B44D91">
      <w:pPr>
        <w:pStyle w:val="BodyText1"/>
        <w:numPr>
          <w:ilvl w:val="1"/>
          <w:numId w:val="2"/>
        </w:numPr>
        <w:tabs>
          <w:tab w:val="left" w:pos="960"/>
        </w:tabs>
        <w:ind w:left="280"/>
        <w:jc w:val="both"/>
      </w:pPr>
      <w:bookmarkStart w:id="182" w:name="bookmark181"/>
      <w:bookmarkEnd w:id="182"/>
      <w:r>
        <w:t>- Achizitorul și furnizorul vor face toate eforturile pentru a rezolva pe cale amiabilă, prin tratative directe, orice neînțelegere sau dispută care se poate ivi între ei în cadrul sau în legătură cu îndeplinirea contractului.</w:t>
      </w:r>
    </w:p>
    <w:p w14:paraId="7510DA94" w14:textId="77777777" w:rsidR="00252666" w:rsidRDefault="00B44D91">
      <w:pPr>
        <w:pStyle w:val="BodyText1"/>
        <w:numPr>
          <w:ilvl w:val="1"/>
          <w:numId w:val="2"/>
        </w:numPr>
        <w:tabs>
          <w:tab w:val="left" w:pos="955"/>
        </w:tabs>
        <w:ind w:left="280"/>
        <w:jc w:val="both"/>
      </w:pPr>
      <w:bookmarkStart w:id="183" w:name="bookmark182"/>
      <w:bookmarkEnd w:id="183"/>
      <w:r>
        <w:t>- Dacă după 15 de zile de la începerea acestor tratative neoficiale achizitorul și furnizorul nu reușesc să rezolve în mod amiabil o divergență contractuală, fiecare poate solicita ca disputa să se soluționeze fie prin arbitraj la Camera de Comerț și Industrie a României și a Municipiului București, fie de către instanțele judecătorești din România.</w:t>
      </w:r>
    </w:p>
    <w:p w14:paraId="229E53AF" w14:textId="77777777" w:rsidR="00252666" w:rsidRDefault="00B44D91">
      <w:pPr>
        <w:pStyle w:val="Heading20"/>
        <w:keepNext/>
        <w:keepLines/>
        <w:numPr>
          <w:ilvl w:val="0"/>
          <w:numId w:val="2"/>
        </w:numPr>
        <w:tabs>
          <w:tab w:val="left" w:pos="797"/>
        </w:tabs>
        <w:ind w:left="0" w:firstLine="280"/>
        <w:jc w:val="both"/>
      </w:pPr>
      <w:bookmarkStart w:id="184" w:name="bookmark185"/>
      <w:bookmarkStart w:id="185" w:name="bookmark183"/>
      <w:bookmarkStart w:id="186" w:name="bookmark184"/>
      <w:bookmarkStart w:id="187" w:name="bookmark186"/>
      <w:bookmarkEnd w:id="184"/>
      <w:r>
        <w:t>Comunicări</w:t>
      </w:r>
      <w:bookmarkEnd w:id="185"/>
      <w:bookmarkEnd w:id="186"/>
      <w:bookmarkEnd w:id="187"/>
    </w:p>
    <w:p w14:paraId="2EFD140D" w14:textId="77777777" w:rsidR="00252666" w:rsidRDefault="00B44D91">
      <w:pPr>
        <w:pStyle w:val="BodyText1"/>
        <w:numPr>
          <w:ilvl w:val="1"/>
          <w:numId w:val="2"/>
        </w:numPr>
        <w:tabs>
          <w:tab w:val="left" w:pos="955"/>
        </w:tabs>
        <w:ind w:left="280"/>
        <w:jc w:val="both"/>
      </w:pPr>
      <w:bookmarkStart w:id="188" w:name="bookmark187"/>
      <w:bookmarkEnd w:id="188"/>
      <w:r>
        <w:t>- (1) Orice comunicare între părți, referitoare la îndeplinirea prezentului contract, trebuie să fie transmisă în scris.</w:t>
      </w:r>
    </w:p>
    <w:p w14:paraId="3DF70865" w14:textId="77777777" w:rsidR="00252666" w:rsidRDefault="00B44D91">
      <w:pPr>
        <w:pStyle w:val="BodyText1"/>
        <w:ind w:left="280"/>
        <w:jc w:val="both"/>
      </w:pPr>
      <w:r>
        <w:t>(2) Orice document scris trebuie înregistrat atât în momentul transmiterii, cât și în momentul primirii.</w:t>
      </w:r>
    </w:p>
    <w:p w14:paraId="4909E415" w14:textId="77777777" w:rsidR="00252666" w:rsidRDefault="00B44D91">
      <w:pPr>
        <w:pStyle w:val="Heading20"/>
        <w:keepNext/>
        <w:keepLines/>
        <w:numPr>
          <w:ilvl w:val="0"/>
          <w:numId w:val="2"/>
        </w:numPr>
        <w:tabs>
          <w:tab w:val="left" w:pos="797"/>
        </w:tabs>
        <w:jc w:val="both"/>
      </w:pPr>
      <w:bookmarkStart w:id="189" w:name="bookmark190"/>
      <w:bookmarkStart w:id="190" w:name="bookmark188"/>
      <w:bookmarkStart w:id="191" w:name="bookmark189"/>
      <w:bookmarkStart w:id="192" w:name="bookmark191"/>
      <w:bookmarkEnd w:id="189"/>
      <w:r>
        <w:t>Legea aplicabilă contractului</w:t>
      </w:r>
      <w:bookmarkEnd w:id="190"/>
      <w:bookmarkEnd w:id="191"/>
      <w:bookmarkEnd w:id="192"/>
    </w:p>
    <w:p w14:paraId="1B7FC7DB" w14:textId="77777777" w:rsidR="00252666" w:rsidRDefault="00B44D91">
      <w:pPr>
        <w:pStyle w:val="BodyText1"/>
        <w:numPr>
          <w:ilvl w:val="1"/>
          <w:numId w:val="2"/>
        </w:numPr>
        <w:tabs>
          <w:tab w:val="left" w:pos="950"/>
        </w:tabs>
        <w:ind w:firstLine="280"/>
      </w:pPr>
      <w:bookmarkStart w:id="193" w:name="bookmark192"/>
      <w:bookmarkEnd w:id="193"/>
      <w:r>
        <w:t>- Contractul va fi interpretat conform legilor din România.</w:t>
      </w:r>
    </w:p>
    <w:p w14:paraId="1022E850" w14:textId="77777777" w:rsidR="00252666" w:rsidRDefault="00B44D91">
      <w:pPr>
        <w:pStyle w:val="Heading20"/>
        <w:keepNext/>
        <w:keepLines/>
        <w:numPr>
          <w:ilvl w:val="0"/>
          <w:numId w:val="2"/>
        </w:numPr>
        <w:tabs>
          <w:tab w:val="left" w:pos="797"/>
        </w:tabs>
        <w:ind w:left="0" w:firstLine="280"/>
      </w:pPr>
      <w:bookmarkStart w:id="194" w:name="bookmark195"/>
      <w:bookmarkStart w:id="195" w:name="bookmark193"/>
      <w:bookmarkStart w:id="196" w:name="bookmark194"/>
      <w:bookmarkStart w:id="197" w:name="bookmark196"/>
      <w:bookmarkEnd w:id="194"/>
      <w:r>
        <w:t>Dispoziții finale</w:t>
      </w:r>
      <w:bookmarkEnd w:id="195"/>
      <w:bookmarkEnd w:id="196"/>
      <w:bookmarkEnd w:id="197"/>
    </w:p>
    <w:p w14:paraId="2637110B" w14:textId="77777777" w:rsidR="00252666" w:rsidRDefault="00B44D91">
      <w:pPr>
        <w:pStyle w:val="BodyText1"/>
        <w:numPr>
          <w:ilvl w:val="1"/>
          <w:numId w:val="2"/>
        </w:numPr>
        <w:tabs>
          <w:tab w:val="left" w:pos="955"/>
        </w:tabs>
        <w:spacing w:after="540"/>
        <w:ind w:left="280"/>
        <w:jc w:val="both"/>
      </w:pPr>
      <w:bookmarkStart w:id="198" w:name="bookmark197"/>
      <w:bookmarkEnd w:id="198"/>
      <w:r>
        <w:t>Prezentul contract a fost incheiat in doua exemplare originale cate unul pentru fiecare parte contractanta.</w:t>
      </w:r>
    </w:p>
    <w:p w14:paraId="29958D84" w14:textId="77777777" w:rsidR="00252666" w:rsidRDefault="003F0757">
      <w:pPr>
        <w:pStyle w:val="Heading20"/>
        <w:keepNext/>
        <w:keepLines/>
        <w:ind w:left="1080"/>
        <w:jc w:val="both"/>
      </w:pPr>
      <w:r>
        <w:rPr>
          <w:noProof/>
          <w:lang w:bidi="ar-SA"/>
        </w:rPr>
        <w:pict w14:anchorId="2EE7D706">
          <v:shapetype id="_x0000_t202" coordsize="21600,21600" o:spt="202" path="m,l,21600r21600,l21600,xe">
            <v:stroke joinstyle="miter"/>
            <v:path gradientshapeok="t" o:connecttype="rect"/>
          </v:shapetype>
          <v:shape id="Text Box 3" o:spid="_x0000_s1026" type="#_x0000_t202" style="position:absolute;left:0;text-align:left;margin-left:409.25pt;margin-top:1pt;width:60.25pt;height:15.1pt;z-index:-125829375;visibility:visible;mso-wrap-distance-left:24.85pt;mso-wrap-distance-right:26.25pt;mso-wrap-distance-bottom:28.3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" filled="f" stroked="f">
            <v:textbox inset="0,0,0,0">
              <w:txbxContent>
                <w:p w14:paraId="337EB922" w14:textId="77777777" w:rsidR="00252666" w:rsidRDefault="00B44D91">
                  <w:pPr>
                    <w:pStyle w:val="BodyText1"/>
                  </w:pPr>
                  <w:r>
                    <w:rPr>
                      <w:b/>
                      <w:bCs/>
                    </w:rPr>
                    <w:t>FURNIZOR</w:t>
                  </w:r>
                </w:p>
              </w:txbxContent>
            </v:textbox>
            <w10:wrap type="square" side="left" anchorx="page"/>
          </v:shape>
        </w:pict>
      </w:r>
      <w:r>
        <w:rPr>
          <w:noProof/>
          <w:lang w:bidi="ar-SA"/>
        </w:rPr>
        <w:pict w14:anchorId="0F30DB2C">
          <v:shape id="Text Box 5" o:spid="_x0000_s1027" type="#_x0000_t202" style="position:absolute;left:0;text-align:left;margin-left:393.4pt;margin-top:29.3pt;width:93.35pt;height:15.1pt;z-index:-125829373;visibility:visible;mso-wrap-distance-top:28.3pt;mso-wrap-distance-bottom:.0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z5sQIAALA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" filled="f" stroked="f">
            <v:textbox inset="0,0,0,0">
              <w:txbxContent>
                <w:p w14:paraId="1D5D22B3" w14:textId="77777777" w:rsidR="00252666" w:rsidRDefault="00B44D91">
                  <w:pPr>
                    <w:pStyle w:val="BodyText1"/>
                  </w:pPr>
                  <w:r>
                    <w:t>ADMINISTRATOR</w:t>
                  </w:r>
                </w:p>
              </w:txbxContent>
            </v:textbox>
            <w10:wrap type="square" side="left" anchorx="page"/>
          </v:shape>
        </w:pict>
      </w:r>
      <w:bookmarkStart w:id="199" w:name="bookmark200"/>
      <w:r w:rsidR="00B44D91">
        <w:t>ACHIZITOR</w:t>
      </w:r>
      <w:bookmarkEnd w:id="199"/>
    </w:p>
    <w:p w14:paraId="6962D578" w14:textId="47707FA9" w:rsidR="00252666" w:rsidRDefault="004B063D">
      <w:pPr>
        <w:pStyle w:val="Heading20"/>
        <w:keepNext/>
        <w:keepLines/>
        <w:ind w:left="0" w:firstLine="640"/>
        <w:jc w:val="both"/>
      </w:pPr>
      <w:bookmarkStart w:id="200" w:name="bookmark198"/>
      <w:bookmarkStart w:id="201" w:name="bookmark199"/>
      <w:bookmarkStart w:id="202" w:name="bookmark201"/>
      <w:r>
        <w:t xml:space="preserve">          </w:t>
      </w:r>
      <w:r w:rsidR="00B44D91">
        <w:t xml:space="preserve">COMUNA </w:t>
      </w:r>
      <w:bookmarkEnd w:id="200"/>
      <w:bookmarkEnd w:id="201"/>
      <w:bookmarkEnd w:id="202"/>
    </w:p>
    <w:p w14:paraId="0FA4589A" w14:textId="77777777" w:rsidR="00252666" w:rsidRDefault="00C142BE">
      <w:pPr>
        <w:pStyle w:val="Bodytext20"/>
        <w:spacing w:after="400" w:line="240" w:lineRule="auto"/>
        <w:ind w:left="1640" w:firstLine="0"/>
      </w:pPr>
      <w:r>
        <w:t>.</w:t>
      </w:r>
    </w:p>
    <w:sectPr w:rsidR="00252666" w:rsidSect="00252666">
      <w:footerReference w:type="default" r:id="rId7"/>
      <w:pgSz w:w="11900" w:h="16840"/>
      <w:pgMar w:top="922" w:right="845" w:bottom="1280" w:left="840" w:header="494"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264A4" w14:textId="77777777" w:rsidR="003F0757" w:rsidRDefault="003F0757" w:rsidP="00252666">
      <w:r>
        <w:separator/>
      </w:r>
    </w:p>
  </w:endnote>
  <w:endnote w:type="continuationSeparator" w:id="0">
    <w:p w14:paraId="308E3E11" w14:textId="77777777" w:rsidR="003F0757" w:rsidRDefault="003F0757" w:rsidP="00252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A0F1F" w14:textId="77777777" w:rsidR="00252666" w:rsidRDefault="003F0757">
    <w:pPr>
      <w:spacing w:line="1" w:lineRule="exact"/>
    </w:pPr>
    <w:r>
      <w:rPr>
        <w:noProof/>
        <w:lang w:bidi="ar-SA"/>
      </w:rPr>
      <w:pict w14:anchorId="217F80D9">
        <v:shapetype id="_x0000_t202" coordsize="21600,21600" o:spt="202" path="m,l,21600r21600,l21600,xe">
          <v:stroke joinstyle="miter"/>
          <v:path gradientshapeok="t" o:connecttype="rect"/>
        </v:shapetype>
        <v:shape id="Text Box 1" o:spid="_x0000_s2049" type="#_x0000_t202" style="position:absolute;margin-left:533.8pt;margin-top:783pt;width:6.05pt;height:13.8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" filled="f" stroked="f">
          <v:textbox style="mso-fit-shape-to-text:t" inset="0,0,0,0">
            <w:txbxContent>
              <w:p w14:paraId="0A1D7A1E" w14:textId="7B6F7AB5" w:rsidR="00252666" w:rsidRDefault="001922E6">
                <w:pPr>
                  <w:pStyle w:val="Headerorfooter20"/>
                  <w:rPr>
                    <w:sz w:val="24"/>
                    <w:szCs w:val="24"/>
                  </w:rPr>
                </w:pPr>
                <w:r>
                  <w:fldChar w:fldCharType="begin"/>
                </w:r>
                <w:r w:rsidR="00DC20BD">
                  <w:instrText xml:space="preserve"> PAGE \* MERGEFORMAT </w:instrText>
                </w:r>
                <w:r>
                  <w:fldChar w:fldCharType="separate"/>
                </w:r>
                <w:r w:rsidR="006B718C" w:rsidRPr="006B718C">
                  <w:rPr>
                    <w:noProof/>
                    <w:sz w:val="24"/>
                    <w:szCs w:val="24"/>
                  </w:rPr>
                  <w:t>1</w:t>
                </w:r>
                <w:r>
                  <w:rPr>
                    <w:noProof/>
                    <w:sz w:val="24"/>
                    <w:szCs w:val="24"/>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7EDB4" w14:textId="77777777" w:rsidR="003F0757" w:rsidRDefault="003F0757"/>
  </w:footnote>
  <w:footnote w:type="continuationSeparator" w:id="0">
    <w:p w14:paraId="4C1E2E37" w14:textId="77777777" w:rsidR="003F0757" w:rsidRDefault="003F075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086A"/>
    <w:multiLevelType w:val="multilevel"/>
    <w:tmpl w:val="1544120E"/>
    <w:lvl w:ilvl="0">
      <w:start w:val="1"/>
      <w:numFmt w:val="decimal"/>
      <w:lvlText w:val="22.%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D6D40"/>
    <w:multiLevelType w:val="multilevel"/>
    <w:tmpl w:val="EF18EA5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9D0003"/>
    <w:multiLevelType w:val="multilevel"/>
    <w:tmpl w:val="3C584A44"/>
    <w:lvl w:ilvl="0">
      <w:start w:val="2"/>
      <w:numFmt w:val="decimal"/>
      <w:lvlText w:val="%1."/>
      <w:lvlJc w:val="left"/>
      <w:rPr>
        <w:rFonts w:ascii="Cambria" w:eastAsia="Cambria" w:hAnsi="Cambria" w:cs="Cambria"/>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442328"/>
    <w:multiLevelType w:val="multilevel"/>
    <w:tmpl w:val="BE7C2302"/>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2B7F85"/>
    <w:multiLevelType w:val="multilevel"/>
    <w:tmpl w:val="DA44E11E"/>
    <w:lvl w:ilvl="0">
      <w:start w:val="4"/>
      <w:numFmt w:val="decimal"/>
      <w:lvlText w:val="22.%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71377B"/>
    <w:multiLevelType w:val="multilevel"/>
    <w:tmpl w:val="32706BAC"/>
    <w:lvl w:ilvl="0">
      <w:start w:val="4"/>
      <w:numFmt w:val="decimal"/>
      <w:lvlText w:val="21.%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877B7D"/>
    <w:multiLevelType w:val="multilevel"/>
    <w:tmpl w:val="637A9A1A"/>
    <w:lvl w:ilvl="0">
      <w:start w:val="2"/>
      <w:numFmt w:val="decimal"/>
      <w:lvlText w:val="16.%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E01E1F"/>
    <w:multiLevelType w:val="multilevel"/>
    <w:tmpl w:val="A7225418"/>
    <w:lvl w:ilvl="0">
      <w:start w:val="1"/>
      <w:numFmt w:val="decimal"/>
      <w:lvlText w:val="7.%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3A5519"/>
    <w:multiLevelType w:val="multilevel"/>
    <w:tmpl w:val="E9C81DC6"/>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286E45"/>
    <w:multiLevelType w:val="multilevel"/>
    <w:tmpl w:val="3CA84214"/>
    <w:lvl w:ilvl="0">
      <w:start w:val="1"/>
      <w:numFmt w:val="decimal"/>
      <w:lvlText w:val="19.%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DF2639"/>
    <w:multiLevelType w:val="multilevel"/>
    <w:tmpl w:val="10CE1894"/>
    <w:lvl w:ilvl="0">
      <w:start w:val="2"/>
      <w:numFmt w:val="decimal"/>
      <w:lvlText w:val="20.%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8B1BB5"/>
    <w:multiLevelType w:val="multilevel"/>
    <w:tmpl w:val="40184816"/>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A812D7"/>
    <w:multiLevelType w:val="multilevel"/>
    <w:tmpl w:val="FF60C1A4"/>
    <w:lvl w:ilvl="0">
      <w:start w:val="1"/>
      <w:numFmt w:val="decimal"/>
      <w:lvlText w:val="20.%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862E33"/>
    <w:multiLevelType w:val="multilevel"/>
    <w:tmpl w:val="2F74E3CA"/>
    <w:lvl w:ilvl="0">
      <w:start w:val="2"/>
      <w:numFmt w:val="decimal"/>
      <w:lvlText w:val="5.%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600360"/>
    <w:multiLevelType w:val="multilevel"/>
    <w:tmpl w:val="4E6E444E"/>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C467AC"/>
    <w:multiLevelType w:val="multilevel"/>
    <w:tmpl w:val="E546568E"/>
    <w:lvl w:ilvl="0">
      <w:start w:val="1"/>
      <w:numFmt w:val="decimal"/>
      <w:lvlText w:val="3.%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AF6AD3"/>
    <w:multiLevelType w:val="multilevel"/>
    <w:tmpl w:val="C7140898"/>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0218AD"/>
    <w:multiLevelType w:val="multilevel"/>
    <w:tmpl w:val="92FC6310"/>
    <w:lvl w:ilvl="0">
      <w:start w:val="1"/>
      <w:numFmt w:val="decimal"/>
      <w:lvlText w:val="8.%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D54A10"/>
    <w:multiLevelType w:val="multilevel"/>
    <w:tmpl w:val="28EC5D7E"/>
    <w:lvl w:ilvl="0">
      <w:start w:val="4"/>
      <w:numFmt w:val="decimal"/>
      <w:lvlText w:val="21.%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ADA69FD"/>
    <w:multiLevelType w:val="multilevel"/>
    <w:tmpl w:val="A5F2C0F6"/>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173623"/>
    <w:multiLevelType w:val="multilevel"/>
    <w:tmpl w:val="3D6CC622"/>
    <w:lvl w:ilvl="0">
      <w:start w:val="4"/>
      <w:numFmt w:val="decimal"/>
      <w:lvlText w:val="21.%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333364"/>
    <w:multiLevelType w:val="multilevel"/>
    <w:tmpl w:val="A1D4C174"/>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
  </w:num>
  <w:num w:numId="3">
    <w:abstractNumId w:val="15"/>
  </w:num>
  <w:num w:numId="4">
    <w:abstractNumId w:val="3"/>
  </w:num>
  <w:num w:numId="5">
    <w:abstractNumId w:val="13"/>
  </w:num>
  <w:num w:numId="6">
    <w:abstractNumId w:val="7"/>
  </w:num>
  <w:num w:numId="7">
    <w:abstractNumId w:val="17"/>
  </w:num>
  <w:num w:numId="8">
    <w:abstractNumId w:val="21"/>
  </w:num>
  <w:num w:numId="9">
    <w:abstractNumId w:val="1"/>
  </w:num>
  <w:num w:numId="10">
    <w:abstractNumId w:val="14"/>
  </w:num>
  <w:num w:numId="11">
    <w:abstractNumId w:val="19"/>
  </w:num>
  <w:num w:numId="12">
    <w:abstractNumId w:val="6"/>
  </w:num>
  <w:num w:numId="13">
    <w:abstractNumId w:val="9"/>
  </w:num>
  <w:num w:numId="14">
    <w:abstractNumId w:val="12"/>
  </w:num>
  <w:num w:numId="15">
    <w:abstractNumId w:val="10"/>
  </w:num>
  <w:num w:numId="16">
    <w:abstractNumId w:val="8"/>
  </w:num>
  <w:num w:numId="17">
    <w:abstractNumId w:val="11"/>
  </w:num>
  <w:num w:numId="18">
    <w:abstractNumId w:val="20"/>
  </w:num>
  <w:num w:numId="19">
    <w:abstractNumId w:val="18"/>
  </w:num>
  <w:num w:numId="20">
    <w:abstractNumId w:val="5"/>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52666"/>
    <w:rsid w:val="00084742"/>
    <w:rsid w:val="00091FC9"/>
    <w:rsid w:val="001922E6"/>
    <w:rsid w:val="00252666"/>
    <w:rsid w:val="003F0757"/>
    <w:rsid w:val="004B063D"/>
    <w:rsid w:val="0063553E"/>
    <w:rsid w:val="006B718C"/>
    <w:rsid w:val="00701C3F"/>
    <w:rsid w:val="007A18F1"/>
    <w:rsid w:val="008B2C3F"/>
    <w:rsid w:val="008C5CF2"/>
    <w:rsid w:val="009C50D6"/>
    <w:rsid w:val="00AB1C30"/>
    <w:rsid w:val="00AE374F"/>
    <w:rsid w:val="00B13645"/>
    <w:rsid w:val="00B44D91"/>
    <w:rsid w:val="00BA6A2B"/>
    <w:rsid w:val="00BD43E2"/>
    <w:rsid w:val="00C142BE"/>
    <w:rsid w:val="00C47677"/>
    <w:rsid w:val="00D72788"/>
    <w:rsid w:val="00DC20BD"/>
    <w:rsid w:val="00ED78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884047A"/>
  <w15:docId w15:val="{ECF2F9EA-660A-4922-A0C3-E1AF3BD7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o-RO" w:eastAsia="ro-RO" w:bidi="ro-RO"/>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52666"/>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
    <w:rsid w:val="00252666"/>
    <w:rPr>
      <w:rFonts w:ascii="Cambria" w:eastAsia="Cambria" w:hAnsi="Cambria" w:cs="Cambria"/>
      <w:b w:val="0"/>
      <w:bCs w:val="0"/>
      <w:i w:val="0"/>
      <w:iCs w:val="0"/>
      <w:smallCaps w:val="0"/>
      <w:strike w:val="0"/>
      <w:u w:val="none"/>
      <w:shd w:val="clear" w:color="auto" w:fill="auto"/>
    </w:rPr>
  </w:style>
  <w:style w:type="character" w:customStyle="1" w:styleId="Heading1">
    <w:name w:val="Heading #1_"/>
    <w:basedOn w:val="DefaultParagraphFont"/>
    <w:link w:val="Heading10"/>
    <w:rsid w:val="00252666"/>
    <w:rPr>
      <w:rFonts w:ascii="Cambria" w:eastAsia="Cambria" w:hAnsi="Cambria" w:cs="Cambria"/>
      <w:b/>
      <w:bCs/>
      <w:i w:val="0"/>
      <w:iCs w:val="0"/>
      <w:smallCaps w:val="0"/>
      <w:strike w:val="0"/>
      <w:sz w:val="28"/>
      <w:szCs w:val="28"/>
      <w:u w:val="none"/>
      <w:shd w:val="clear" w:color="auto" w:fill="auto"/>
    </w:rPr>
  </w:style>
  <w:style w:type="character" w:customStyle="1" w:styleId="Headerorfooter2">
    <w:name w:val="Header or footer (2)_"/>
    <w:basedOn w:val="DefaultParagraphFont"/>
    <w:link w:val="Headerorfooter20"/>
    <w:rsid w:val="00252666"/>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Heading2">
    <w:name w:val="Heading #2_"/>
    <w:basedOn w:val="DefaultParagraphFont"/>
    <w:link w:val="Heading20"/>
    <w:rsid w:val="00252666"/>
    <w:rPr>
      <w:rFonts w:ascii="Cambria" w:eastAsia="Cambria" w:hAnsi="Cambria" w:cs="Cambria"/>
      <w:b/>
      <w:bCs/>
      <w:i w:val="0"/>
      <w:iCs w:val="0"/>
      <w:smallCaps w:val="0"/>
      <w:strike w:val="0"/>
      <w:u w:val="none"/>
      <w:shd w:val="clear" w:color="auto" w:fill="auto"/>
    </w:rPr>
  </w:style>
  <w:style w:type="character" w:customStyle="1" w:styleId="Other">
    <w:name w:val="Other_"/>
    <w:basedOn w:val="DefaultParagraphFont"/>
    <w:link w:val="Other0"/>
    <w:rsid w:val="00252666"/>
    <w:rPr>
      <w:rFonts w:ascii="Cambria" w:eastAsia="Cambria" w:hAnsi="Cambria" w:cs="Cambria"/>
      <w:b w:val="0"/>
      <w:bCs w:val="0"/>
      <w:i w:val="0"/>
      <w:iCs w:val="0"/>
      <w:smallCaps w:val="0"/>
      <w:strike w:val="0"/>
      <w:u w:val="none"/>
      <w:shd w:val="clear" w:color="auto" w:fill="auto"/>
    </w:rPr>
  </w:style>
  <w:style w:type="character" w:customStyle="1" w:styleId="Bodytext2">
    <w:name w:val="Body text (2)_"/>
    <w:basedOn w:val="DefaultParagraphFont"/>
    <w:link w:val="Bodytext20"/>
    <w:rsid w:val="00252666"/>
    <w:rPr>
      <w:rFonts w:ascii="Arial" w:eastAsia="Arial" w:hAnsi="Arial" w:cs="Arial"/>
      <w:b w:val="0"/>
      <w:bCs w:val="0"/>
      <w:i w:val="0"/>
      <w:iCs w:val="0"/>
      <w:smallCaps w:val="0"/>
      <w:strike w:val="0"/>
      <w:sz w:val="14"/>
      <w:szCs w:val="14"/>
      <w:u w:val="none"/>
      <w:shd w:val="clear" w:color="auto" w:fill="auto"/>
    </w:rPr>
  </w:style>
  <w:style w:type="paragraph" w:customStyle="1" w:styleId="BodyText1">
    <w:name w:val="Body Text1"/>
    <w:basedOn w:val="Normal"/>
    <w:link w:val="Bodytext"/>
    <w:qFormat/>
    <w:rsid w:val="00252666"/>
    <w:rPr>
      <w:rFonts w:ascii="Cambria" w:eastAsia="Cambria" w:hAnsi="Cambria" w:cs="Cambria"/>
    </w:rPr>
  </w:style>
  <w:style w:type="paragraph" w:customStyle="1" w:styleId="Heading10">
    <w:name w:val="Heading #1"/>
    <w:basedOn w:val="Normal"/>
    <w:link w:val="Heading1"/>
    <w:rsid w:val="00252666"/>
    <w:pPr>
      <w:spacing w:before="240" w:after="560"/>
      <w:jc w:val="center"/>
      <w:outlineLvl w:val="0"/>
    </w:pPr>
    <w:rPr>
      <w:rFonts w:ascii="Cambria" w:eastAsia="Cambria" w:hAnsi="Cambria" w:cs="Cambria"/>
      <w:b/>
      <w:bCs/>
      <w:sz w:val="28"/>
      <w:szCs w:val="28"/>
    </w:rPr>
  </w:style>
  <w:style w:type="paragraph" w:customStyle="1" w:styleId="Headerorfooter20">
    <w:name w:val="Header or footer (2)"/>
    <w:basedOn w:val="Normal"/>
    <w:link w:val="Headerorfooter2"/>
    <w:rsid w:val="00252666"/>
    <w:rPr>
      <w:rFonts w:ascii="Times New Roman" w:eastAsia="Times New Roman" w:hAnsi="Times New Roman" w:cs="Times New Roman"/>
      <w:sz w:val="20"/>
      <w:szCs w:val="20"/>
    </w:rPr>
  </w:style>
  <w:style w:type="paragraph" w:customStyle="1" w:styleId="Heading20">
    <w:name w:val="Heading #2"/>
    <w:basedOn w:val="Normal"/>
    <w:link w:val="Heading2"/>
    <w:rsid w:val="00252666"/>
    <w:pPr>
      <w:ind w:left="280"/>
      <w:outlineLvl w:val="1"/>
    </w:pPr>
    <w:rPr>
      <w:rFonts w:ascii="Cambria" w:eastAsia="Cambria" w:hAnsi="Cambria" w:cs="Cambria"/>
      <w:b/>
      <w:bCs/>
    </w:rPr>
  </w:style>
  <w:style w:type="paragraph" w:customStyle="1" w:styleId="Other0">
    <w:name w:val="Other"/>
    <w:basedOn w:val="Normal"/>
    <w:link w:val="Other"/>
    <w:rsid w:val="00252666"/>
    <w:rPr>
      <w:rFonts w:ascii="Cambria" w:eastAsia="Cambria" w:hAnsi="Cambria" w:cs="Cambria"/>
    </w:rPr>
  </w:style>
  <w:style w:type="paragraph" w:customStyle="1" w:styleId="Bodytext20">
    <w:name w:val="Body text (2)"/>
    <w:basedOn w:val="Normal"/>
    <w:link w:val="Bodytext2"/>
    <w:rsid w:val="00252666"/>
    <w:pPr>
      <w:spacing w:line="218" w:lineRule="auto"/>
      <w:ind w:left="1080" w:firstLine="820"/>
    </w:pPr>
    <w:rPr>
      <w:rFonts w:ascii="Arial" w:eastAsia="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3306</Words>
  <Characters>19180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Achizitii</cp:lastModifiedBy>
  <cp:revision>12</cp:revision>
  <dcterms:created xsi:type="dcterms:W3CDTF">2024-04-09T08:27:00Z</dcterms:created>
  <dcterms:modified xsi:type="dcterms:W3CDTF">2026-01-21T07:00:00Z</dcterms:modified>
</cp:coreProperties>
</file>